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B78" w:rsidRPr="00E77B78" w:rsidRDefault="00E77B78">
      <w:pPr>
        <w:pStyle w:val="ConsPlusNormal"/>
        <w:outlineLvl w:val="0"/>
        <w:rPr>
          <w:rFonts w:ascii="Times New Roman" w:hAnsi="Times New Roman" w:cs="Times New Roman"/>
        </w:rPr>
      </w:pPr>
      <w:bookmarkStart w:id="0" w:name="_GoBack"/>
      <w:bookmarkEnd w:id="0"/>
      <w:r w:rsidRPr="00E77B78">
        <w:rPr>
          <w:rFonts w:ascii="Times New Roman" w:hAnsi="Times New Roman" w:cs="Times New Roman"/>
        </w:rPr>
        <w:t>Зарегистрировано в Минюсте России 27 февраля 2019 г. N 53910</w:t>
      </w:r>
    </w:p>
    <w:p w:rsidR="00E77B78" w:rsidRPr="00E77B78" w:rsidRDefault="00E77B78">
      <w:pPr>
        <w:pStyle w:val="ConsPlusNormal"/>
        <w:pBdr>
          <w:bottom w:val="single" w:sz="6" w:space="0" w:color="auto"/>
        </w:pBdr>
        <w:spacing w:before="100" w:after="100"/>
        <w:jc w:val="both"/>
        <w:rPr>
          <w:rFonts w:ascii="Times New Roman" w:hAnsi="Times New Roman" w:cs="Times New Roman"/>
          <w:sz w:val="2"/>
          <w:szCs w:val="2"/>
        </w:rPr>
      </w:pPr>
    </w:p>
    <w:p w:rsidR="00E77B78" w:rsidRPr="00E77B78" w:rsidRDefault="00E77B78">
      <w:pPr>
        <w:pStyle w:val="ConsPlusNormal"/>
        <w:jc w:val="both"/>
        <w:rPr>
          <w:rFonts w:ascii="Times New Roman" w:hAnsi="Times New Roman" w:cs="Times New Roman"/>
        </w:rPr>
      </w:pPr>
    </w:p>
    <w:p w:rsidR="00E77B78" w:rsidRPr="00E77B78" w:rsidRDefault="00E77B78">
      <w:pPr>
        <w:pStyle w:val="ConsPlusTitle"/>
        <w:jc w:val="center"/>
        <w:rPr>
          <w:rFonts w:ascii="Times New Roman" w:hAnsi="Times New Roman" w:cs="Times New Roman"/>
        </w:rPr>
      </w:pPr>
      <w:r w:rsidRPr="00E77B78">
        <w:rPr>
          <w:rFonts w:ascii="Times New Roman" w:hAnsi="Times New Roman" w:cs="Times New Roman"/>
        </w:rPr>
        <w:t>МИНИСТЕРСТВО ФИНАНСОВ РОССИЙСКОЙ ФЕДЕРАЦИИ</w:t>
      </w:r>
    </w:p>
    <w:p w:rsidR="00E77B78" w:rsidRPr="00E77B78" w:rsidRDefault="00E77B78">
      <w:pPr>
        <w:pStyle w:val="ConsPlusTitle"/>
        <w:jc w:val="center"/>
        <w:rPr>
          <w:rFonts w:ascii="Times New Roman" w:hAnsi="Times New Roman" w:cs="Times New Roman"/>
        </w:rPr>
      </w:pPr>
    </w:p>
    <w:p w:rsidR="00E77B78" w:rsidRPr="00E77B78" w:rsidRDefault="00E77B78">
      <w:pPr>
        <w:pStyle w:val="ConsPlusTitle"/>
        <w:jc w:val="center"/>
        <w:rPr>
          <w:rFonts w:ascii="Times New Roman" w:hAnsi="Times New Roman" w:cs="Times New Roman"/>
        </w:rPr>
      </w:pPr>
      <w:r w:rsidRPr="00E77B78">
        <w:rPr>
          <w:rFonts w:ascii="Times New Roman" w:hAnsi="Times New Roman" w:cs="Times New Roman"/>
        </w:rPr>
        <w:t>ФЕДЕРАЛЬНОЕ КАЗНАЧЕЙСТВО</w:t>
      </w:r>
    </w:p>
    <w:p w:rsidR="00E77B78" w:rsidRPr="00E77B78" w:rsidRDefault="00E77B78">
      <w:pPr>
        <w:pStyle w:val="ConsPlusTitle"/>
        <w:jc w:val="center"/>
        <w:rPr>
          <w:rFonts w:ascii="Times New Roman" w:hAnsi="Times New Roman" w:cs="Times New Roman"/>
        </w:rPr>
      </w:pPr>
    </w:p>
    <w:p w:rsidR="00E77B78" w:rsidRPr="00E77B78" w:rsidRDefault="00E77B78">
      <w:pPr>
        <w:pStyle w:val="ConsPlusTitle"/>
        <w:jc w:val="center"/>
        <w:rPr>
          <w:rFonts w:ascii="Times New Roman" w:hAnsi="Times New Roman" w:cs="Times New Roman"/>
        </w:rPr>
      </w:pPr>
      <w:r w:rsidRPr="00E77B78">
        <w:rPr>
          <w:rFonts w:ascii="Times New Roman" w:hAnsi="Times New Roman" w:cs="Times New Roman"/>
        </w:rPr>
        <w:t>ПРИКАЗ</w:t>
      </w:r>
    </w:p>
    <w:p w:rsidR="00E77B78" w:rsidRPr="00E77B78" w:rsidRDefault="00E77B78">
      <w:pPr>
        <w:pStyle w:val="ConsPlusTitle"/>
        <w:jc w:val="center"/>
        <w:rPr>
          <w:rFonts w:ascii="Times New Roman" w:hAnsi="Times New Roman" w:cs="Times New Roman"/>
        </w:rPr>
      </w:pPr>
      <w:r w:rsidRPr="00E77B78">
        <w:rPr>
          <w:rFonts w:ascii="Times New Roman" w:hAnsi="Times New Roman" w:cs="Times New Roman"/>
        </w:rPr>
        <w:t>от 28 января 2019 г. N 7н</w:t>
      </w:r>
    </w:p>
    <w:p w:rsidR="00E77B78" w:rsidRPr="00E77B78" w:rsidRDefault="00E77B78">
      <w:pPr>
        <w:pStyle w:val="ConsPlusTitle"/>
        <w:jc w:val="center"/>
        <w:rPr>
          <w:rFonts w:ascii="Times New Roman" w:hAnsi="Times New Roman" w:cs="Times New Roman"/>
        </w:rPr>
      </w:pPr>
    </w:p>
    <w:p w:rsidR="00E77B78" w:rsidRPr="00E77B78" w:rsidRDefault="00E77B78">
      <w:pPr>
        <w:pStyle w:val="ConsPlusTitle"/>
        <w:jc w:val="center"/>
        <w:rPr>
          <w:rFonts w:ascii="Times New Roman" w:hAnsi="Times New Roman" w:cs="Times New Roman"/>
        </w:rPr>
      </w:pPr>
      <w:r w:rsidRPr="00E77B78">
        <w:rPr>
          <w:rFonts w:ascii="Times New Roman" w:hAnsi="Times New Roman" w:cs="Times New Roman"/>
        </w:rPr>
        <w:t>ОБ УТВЕРЖДЕНИИ МЕТОДИКИ</w:t>
      </w:r>
    </w:p>
    <w:p w:rsidR="00E77B78" w:rsidRPr="00E77B78" w:rsidRDefault="00E77B78">
      <w:pPr>
        <w:pStyle w:val="ConsPlusTitle"/>
        <w:jc w:val="center"/>
        <w:rPr>
          <w:rFonts w:ascii="Times New Roman" w:hAnsi="Times New Roman" w:cs="Times New Roman"/>
        </w:rPr>
      </w:pPr>
      <w:r w:rsidRPr="00E77B78">
        <w:rPr>
          <w:rFonts w:ascii="Times New Roman" w:hAnsi="Times New Roman" w:cs="Times New Roman"/>
        </w:rPr>
        <w:t>ПРОВЕДЕНИЯ КОНКУРСОВ НА ЗАМЕЩЕНИЕ ВАКАНТНОЙ ДОЛЖНОСТИ</w:t>
      </w:r>
    </w:p>
    <w:p w:rsidR="00E77B78" w:rsidRPr="00E77B78" w:rsidRDefault="00E77B78">
      <w:pPr>
        <w:pStyle w:val="ConsPlusTitle"/>
        <w:jc w:val="center"/>
        <w:rPr>
          <w:rFonts w:ascii="Times New Roman" w:hAnsi="Times New Roman" w:cs="Times New Roman"/>
        </w:rPr>
      </w:pPr>
      <w:r w:rsidRPr="00E77B78">
        <w:rPr>
          <w:rFonts w:ascii="Times New Roman" w:hAnsi="Times New Roman" w:cs="Times New Roman"/>
        </w:rPr>
        <w:t>ГОСУДАРСТВЕННОЙ ГРАЖДАНСКОЙ СЛУЖБЫ РОССИЙСКОЙ ФЕДЕРАЦИИ</w:t>
      </w:r>
    </w:p>
    <w:p w:rsidR="00E77B78" w:rsidRPr="00E77B78" w:rsidRDefault="00E77B78">
      <w:pPr>
        <w:pStyle w:val="ConsPlusTitle"/>
        <w:jc w:val="center"/>
        <w:rPr>
          <w:rFonts w:ascii="Times New Roman" w:hAnsi="Times New Roman" w:cs="Times New Roman"/>
        </w:rPr>
      </w:pPr>
      <w:r w:rsidRPr="00E77B78">
        <w:rPr>
          <w:rFonts w:ascii="Times New Roman" w:hAnsi="Times New Roman" w:cs="Times New Roman"/>
        </w:rPr>
        <w:t>В ФЕДЕРАЛЬНОМ КАЗНАЧЕЙСТВЕ, А ТАКЖЕ ПОРЯДКА И СРОКОВ РАБОТЫ</w:t>
      </w:r>
    </w:p>
    <w:p w:rsidR="00E77B78" w:rsidRPr="00E77B78" w:rsidRDefault="00E77B78">
      <w:pPr>
        <w:pStyle w:val="ConsPlusTitle"/>
        <w:jc w:val="center"/>
        <w:rPr>
          <w:rFonts w:ascii="Times New Roman" w:hAnsi="Times New Roman" w:cs="Times New Roman"/>
        </w:rPr>
      </w:pPr>
      <w:r w:rsidRPr="00E77B78">
        <w:rPr>
          <w:rFonts w:ascii="Times New Roman" w:hAnsi="Times New Roman" w:cs="Times New Roman"/>
        </w:rPr>
        <w:t>КОНКУРСНОЙ КОМИССИИ ФЕДЕРАЛЬНОГО КАЗНАЧЕЙСТВА</w:t>
      </w:r>
    </w:p>
    <w:p w:rsidR="00E77B78" w:rsidRPr="00E77B78" w:rsidRDefault="00E77B78">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5"/>
        <w:gridCol w:w="113"/>
      </w:tblGrid>
      <w:tr w:rsidR="00E77B78" w:rsidRPr="00E77B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7B78" w:rsidRPr="00E77B78" w:rsidRDefault="00E77B78">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77B78" w:rsidRPr="00E77B78" w:rsidRDefault="00E77B78">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77B78" w:rsidRPr="00E77B78" w:rsidRDefault="00E77B78">
            <w:pPr>
              <w:pStyle w:val="ConsPlusNormal"/>
              <w:jc w:val="center"/>
              <w:rPr>
                <w:rFonts w:ascii="Times New Roman" w:hAnsi="Times New Roman" w:cs="Times New Roman"/>
              </w:rPr>
            </w:pPr>
            <w:r w:rsidRPr="00E77B78">
              <w:rPr>
                <w:rFonts w:ascii="Times New Roman" w:hAnsi="Times New Roman" w:cs="Times New Roman"/>
                <w:color w:val="392C69"/>
              </w:rPr>
              <w:t>Список изменяющих документов</w:t>
            </w:r>
          </w:p>
          <w:p w:rsidR="00E77B78" w:rsidRPr="00E77B78" w:rsidRDefault="00E77B78">
            <w:pPr>
              <w:pStyle w:val="ConsPlusNormal"/>
              <w:jc w:val="center"/>
              <w:rPr>
                <w:rFonts w:ascii="Times New Roman" w:hAnsi="Times New Roman" w:cs="Times New Roman"/>
              </w:rPr>
            </w:pPr>
            <w:proofErr w:type="gramStart"/>
            <w:r w:rsidRPr="00E77B78">
              <w:rPr>
                <w:rFonts w:ascii="Times New Roman" w:hAnsi="Times New Roman" w:cs="Times New Roman"/>
                <w:color w:val="392C69"/>
              </w:rPr>
              <w:t xml:space="preserve">(в ред. Приказов Казначейства России от 24.09.2020 </w:t>
            </w:r>
            <w:hyperlink r:id="rId5">
              <w:r w:rsidRPr="00E77B78">
                <w:rPr>
                  <w:rFonts w:ascii="Times New Roman" w:hAnsi="Times New Roman" w:cs="Times New Roman"/>
                  <w:color w:val="0000FF"/>
                </w:rPr>
                <w:t>N 29н</w:t>
              </w:r>
            </w:hyperlink>
            <w:r w:rsidRPr="00E77B78">
              <w:rPr>
                <w:rFonts w:ascii="Times New Roman" w:hAnsi="Times New Roman" w:cs="Times New Roman"/>
                <w:color w:val="392C69"/>
              </w:rPr>
              <w:t>,</w:t>
            </w:r>
            <w:proofErr w:type="gramEnd"/>
          </w:p>
          <w:p w:rsidR="00E77B78" w:rsidRPr="00E77B78" w:rsidRDefault="00E77B78">
            <w:pPr>
              <w:pStyle w:val="ConsPlusNormal"/>
              <w:jc w:val="center"/>
              <w:rPr>
                <w:rFonts w:ascii="Times New Roman" w:hAnsi="Times New Roman" w:cs="Times New Roman"/>
              </w:rPr>
            </w:pPr>
            <w:r w:rsidRPr="00E77B78">
              <w:rPr>
                <w:rFonts w:ascii="Times New Roman" w:hAnsi="Times New Roman" w:cs="Times New Roman"/>
                <w:color w:val="392C69"/>
              </w:rPr>
              <w:t xml:space="preserve">от 16.08.2021 </w:t>
            </w:r>
            <w:hyperlink r:id="rId6">
              <w:r w:rsidRPr="00E77B78">
                <w:rPr>
                  <w:rFonts w:ascii="Times New Roman" w:hAnsi="Times New Roman" w:cs="Times New Roman"/>
                  <w:color w:val="0000FF"/>
                </w:rPr>
                <w:t>N 26н</w:t>
              </w:r>
            </w:hyperlink>
            <w:r w:rsidRPr="00E77B78">
              <w:rPr>
                <w:rFonts w:ascii="Times New Roman" w:hAnsi="Times New Roman" w:cs="Times New Roman"/>
                <w:color w:val="392C69"/>
              </w:rPr>
              <w:t xml:space="preserve">, от 11.04.2023 </w:t>
            </w:r>
            <w:hyperlink r:id="rId7">
              <w:r w:rsidRPr="00E77B78">
                <w:rPr>
                  <w:rFonts w:ascii="Times New Roman" w:hAnsi="Times New Roman" w:cs="Times New Roman"/>
                  <w:color w:val="0000FF"/>
                </w:rPr>
                <w:t>N 8н</w:t>
              </w:r>
            </w:hyperlink>
            <w:r w:rsidRPr="00E77B7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77B78" w:rsidRPr="00E77B78" w:rsidRDefault="00E77B78">
            <w:pPr>
              <w:pStyle w:val="ConsPlusNormal"/>
              <w:rPr>
                <w:rFonts w:ascii="Times New Roman" w:hAnsi="Times New Roman" w:cs="Times New Roman"/>
              </w:rPr>
            </w:pPr>
          </w:p>
        </w:tc>
      </w:tr>
    </w:tbl>
    <w:p w:rsidR="00E77B78" w:rsidRPr="00E77B78" w:rsidRDefault="00E77B78">
      <w:pPr>
        <w:pStyle w:val="ConsPlusNormal"/>
        <w:jc w:val="both"/>
        <w:rPr>
          <w:rFonts w:ascii="Times New Roman" w:hAnsi="Times New Roman" w:cs="Times New Roman"/>
        </w:rPr>
      </w:pPr>
    </w:p>
    <w:p w:rsidR="00E77B78" w:rsidRPr="00E77B78" w:rsidRDefault="00E77B78">
      <w:pPr>
        <w:pStyle w:val="ConsPlusNormal"/>
        <w:ind w:firstLine="540"/>
        <w:jc w:val="both"/>
        <w:rPr>
          <w:rFonts w:ascii="Times New Roman" w:hAnsi="Times New Roman" w:cs="Times New Roman"/>
        </w:rPr>
      </w:pPr>
      <w:proofErr w:type="gramStart"/>
      <w:r w:rsidRPr="00E77B78">
        <w:rPr>
          <w:rFonts w:ascii="Times New Roman" w:hAnsi="Times New Roman" w:cs="Times New Roman"/>
        </w:rPr>
        <w:t xml:space="preserve">В соответствии с </w:t>
      </w:r>
      <w:hyperlink r:id="rId8">
        <w:r w:rsidRPr="00E77B78">
          <w:rPr>
            <w:rFonts w:ascii="Times New Roman" w:hAnsi="Times New Roman" w:cs="Times New Roman"/>
            <w:color w:val="0000FF"/>
          </w:rPr>
          <w:t>частью 7 статьи 22</w:t>
        </w:r>
      </w:hyperlink>
      <w:r w:rsidRPr="00E77B78">
        <w:rPr>
          <w:rFonts w:ascii="Times New Roman" w:hAnsi="Times New Roman" w:cs="Times New Roman"/>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w:t>
      </w:r>
      <w:proofErr w:type="gramEnd"/>
      <w:r w:rsidRPr="00E77B78">
        <w:rPr>
          <w:rFonts w:ascii="Times New Roman" w:hAnsi="Times New Roman" w:cs="Times New Roman"/>
        </w:rPr>
        <w:t xml:space="preserve"> N 23, ст. 2874; N 27, ст. 3477; 2016, N 27, ст. 4157), </w:t>
      </w:r>
      <w:hyperlink r:id="rId9">
        <w:r w:rsidRPr="00E77B78">
          <w:rPr>
            <w:rFonts w:ascii="Times New Roman" w:hAnsi="Times New Roman" w:cs="Times New Roman"/>
            <w:color w:val="0000FF"/>
          </w:rPr>
          <w:t>пунктом 16</w:t>
        </w:r>
      </w:hyperlink>
      <w:r w:rsidRPr="00E77B78">
        <w:rPr>
          <w:rFonts w:ascii="Times New Roman" w:hAnsi="Times New Roman" w:cs="Times New Roman"/>
        </w:rP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(Собрание законодательства Российской Федерации, 2005, N 6, ст. 439; </w:t>
      </w:r>
      <w:proofErr w:type="gramStart"/>
      <w:r w:rsidRPr="00E77B78">
        <w:rPr>
          <w:rFonts w:ascii="Times New Roman" w:hAnsi="Times New Roman" w:cs="Times New Roman"/>
        </w:rPr>
        <w:t xml:space="preserve">2017, N 37, ст. 5506), </w:t>
      </w:r>
      <w:hyperlink r:id="rId10">
        <w:r w:rsidRPr="00E77B78">
          <w:rPr>
            <w:rFonts w:ascii="Times New Roman" w:hAnsi="Times New Roman" w:cs="Times New Roman"/>
            <w:color w:val="0000FF"/>
          </w:rPr>
          <w:t>постановлением</w:t>
        </w:r>
      </w:hyperlink>
      <w:r w:rsidRPr="00E77B78">
        <w:rPr>
          <w:rFonts w:ascii="Times New Roman" w:hAnsi="Times New Roman" w:cs="Times New Roman"/>
        </w:rPr>
        <w:t xml:space="preserve"> Правительства Российской Федерации от 31 марта 2018 г. N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N 16, ст. 2359) приказываю:</w:t>
      </w:r>
      <w:proofErr w:type="gramEnd"/>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1. Утвердить:</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anchor="P50">
        <w:r w:rsidRPr="00E77B78">
          <w:rPr>
            <w:rFonts w:ascii="Times New Roman" w:hAnsi="Times New Roman" w:cs="Times New Roman"/>
            <w:color w:val="0000FF"/>
          </w:rPr>
          <w:t>приложению N 1</w:t>
        </w:r>
      </w:hyperlink>
      <w:r w:rsidRPr="00E77B78">
        <w:rPr>
          <w:rFonts w:ascii="Times New Roman" w:hAnsi="Times New Roman" w:cs="Times New Roman"/>
        </w:rPr>
        <w:t xml:space="preserve"> к настоящему приказу;</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Порядок и сроки работы конкурсной комиссии Федерального казначейства согласно </w:t>
      </w:r>
      <w:hyperlink w:anchor="P192">
        <w:r w:rsidRPr="00E77B78">
          <w:rPr>
            <w:rFonts w:ascii="Times New Roman" w:hAnsi="Times New Roman" w:cs="Times New Roman"/>
            <w:color w:val="0000FF"/>
          </w:rPr>
          <w:t>приложению N 2</w:t>
        </w:r>
      </w:hyperlink>
      <w:r w:rsidRPr="00E77B78">
        <w:rPr>
          <w:rFonts w:ascii="Times New Roman" w:hAnsi="Times New Roman" w:cs="Times New Roman"/>
        </w:rPr>
        <w:t xml:space="preserve"> к настоящему приказу.</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2. Руководителям территориальных органов Федерального казначейства обеспечить выполнение требований настоящего приказа.</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3. Признать утратившими силу:</w:t>
      </w:r>
    </w:p>
    <w:p w:rsidR="00E77B78" w:rsidRPr="00E77B78" w:rsidRDefault="00E77B78">
      <w:pPr>
        <w:pStyle w:val="ConsPlusNormal"/>
        <w:spacing w:before="220"/>
        <w:ind w:firstLine="540"/>
        <w:jc w:val="both"/>
        <w:rPr>
          <w:rFonts w:ascii="Times New Roman" w:hAnsi="Times New Roman" w:cs="Times New Roman"/>
        </w:rPr>
      </w:pPr>
      <w:hyperlink r:id="rId11">
        <w:proofErr w:type="gramStart"/>
        <w:r w:rsidRPr="00E77B78">
          <w:rPr>
            <w:rFonts w:ascii="Times New Roman" w:hAnsi="Times New Roman" w:cs="Times New Roman"/>
            <w:color w:val="0000FF"/>
          </w:rPr>
          <w:t>приказ</w:t>
        </w:r>
      </w:hyperlink>
      <w:r w:rsidRPr="00E77B78">
        <w:rPr>
          <w:rFonts w:ascii="Times New Roman" w:hAnsi="Times New Roman" w:cs="Times New Roman"/>
        </w:rPr>
        <w:t xml:space="preserve"> Федерального казначейства от 23 марта 2012 г. N 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(зарегистрирован в Министерстве юстиции Российской Федерации 4 мая 2012 г., регистрационный</w:t>
      </w:r>
      <w:proofErr w:type="gramEnd"/>
      <w:r w:rsidRPr="00E77B78">
        <w:rPr>
          <w:rFonts w:ascii="Times New Roman" w:hAnsi="Times New Roman" w:cs="Times New Roman"/>
        </w:rPr>
        <w:t xml:space="preserve"> номер 24047);</w:t>
      </w:r>
    </w:p>
    <w:p w:rsidR="00E77B78" w:rsidRPr="00E77B78" w:rsidRDefault="00E77B78">
      <w:pPr>
        <w:pStyle w:val="ConsPlusNormal"/>
        <w:spacing w:before="220"/>
        <w:ind w:firstLine="540"/>
        <w:jc w:val="both"/>
        <w:rPr>
          <w:rFonts w:ascii="Times New Roman" w:hAnsi="Times New Roman" w:cs="Times New Roman"/>
        </w:rPr>
      </w:pPr>
      <w:hyperlink r:id="rId12">
        <w:proofErr w:type="gramStart"/>
        <w:r w:rsidRPr="00E77B78">
          <w:rPr>
            <w:rFonts w:ascii="Times New Roman" w:hAnsi="Times New Roman" w:cs="Times New Roman"/>
            <w:color w:val="0000FF"/>
          </w:rPr>
          <w:t>приказ</w:t>
        </w:r>
      </w:hyperlink>
      <w:r w:rsidRPr="00E77B78">
        <w:rPr>
          <w:rFonts w:ascii="Times New Roman" w:hAnsi="Times New Roman" w:cs="Times New Roman"/>
        </w:rPr>
        <w:t xml:space="preserve"> Федерального казначейства от 4 декабря 2015 г. N 23н "О внесении изменений в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государственной гражданской службы </w:t>
      </w:r>
      <w:r w:rsidRPr="00E77B78">
        <w:rPr>
          <w:rFonts w:ascii="Times New Roman" w:hAnsi="Times New Roman" w:cs="Times New Roman"/>
        </w:rPr>
        <w:lastRenderedPageBreak/>
        <w:t>Российской Федерации в Федеральном казначействе, утвержденные приказом Федерального казначейства от 23 марта 2012 г</w:t>
      </w:r>
      <w:proofErr w:type="gramEnd"/>
      <w:r w:rsidRPr="00E77B78">
        <w:rPr>
          <w:rFonts w:ascii="Times New Roman" w:hAnsi="Times New Roman" w:cs="Times New Roman"/>
        </w:rPr>
        <w:t>. N 4н" (зарегистрирован в Министерстве юстиции Российской Федерации 13 января 2016 г., регистрационный номер 40563);</w:t>
      </w:r>
    </w:p>
    <w:p w:rsidR="00E77B78" w:rsidRPr="00E77B78" w:rsidRDefault="00E77B78">
      <w:pPr>
        <w:pStyle w:val="ConsPlusNormal"/>
        <w:spacing w:before="220"/>
        <w:ind w:firstLine="540"/>
        <w:jc w:val="both"/>
        <w:rPr>
          <w:rFonts w:ascii="Times New Roman" w:hAnsi="Times New Roman" w:cs="Times New Roman"/>
        </w:rPr>
      </w:pPr>
      <w:hyperlink r:id="rId13">
        <w:proofErr w:type="gramStart"/>
        <w:r w:rsidRPr="00E77B78">
          <w:rPr>
            <w:rFonts w:ascii="Times New Roman" w:hAnsi="Times New Roman" w:cs="Times New Roman"/>
            <w:color w:val="0000FF"/>
          </w:rPr>
          <w:t>приказ</w:t>
        </w:r>
      </w:hyperlink>
      <w:r w:rsidRPr="00E77B78">
        <w:rPr>
          <w:rFonts w:ascii="Times New Roman" w:hAnsi="Times New Roman" w:cs="Times New Roman"/>
        </w:rPr>
        <w:t xml:space="preserve"> Федерального казначейства от 30 мая 2017 г. N 14н "О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N 4н" (зарегистрирован в Министерстве юстиции Российской Федерации 21 июня 2017 г., регистрационный номер 47102).</w:t>
      </w:r>
      <w:proofErr w:type="gramEnd"/>
    </w:p>
    <w:p w:rsidR="00E77B78" w:rsidRPr="00E77B78" w:rsidRDefault="00E77B78">
      <w:pPr>
        <w:pStyle w:val="ConsPlusNormal"/>
        <w:jc w:val="both"/>
        <w:rPr>
          <w:rFonts w:ascii="Times New Roman" w:hAnsi="Times New Roman" w:cs="Times New Roman"/>
        </w:rPr>
      </w:pPr>
    </w:p>
    <w:p w:rsidR="00E77B78" w:rsidRPr="00E77B78" w:rsidRDefault="00E77B78">
      <w:pPr>
        <w:pStyle w:val="ConsPlusNormal"/>
        <w:jc w:val="right"/>
        <w:rPr>
          <w:rFonts w:ascii="Times New Roman" w:hAnsi="Times New Roman" w:cs="Times New Roman"/>
        </w:rPr>
      </w:pPr>
      <w:r w:rsidRPr="00E77B78">
        <w:rPr>
          <w:rFonts w:ascii="Times New Roman" w:hAnsi="Times New Roman" w:cs="Times New Roman"/>
        </w:rPr>
        <w:t>Руководитель</w:t>
      </w:r>
    </w:p>
    <w:p w:rsidR="00E77B78" w:rsidRPr="00E77B78" w:rsidRDefault="00E77B78">
      <w:pPr>
        <w:pStyle w:val="ConsPlusNormal"/>
        <w:jc w:val="right"/>
        <w:rPr>
          <w:rFonts w:ascii="Times New Roman" w:hAnsi="Times New Roman" w:cs="Times New Roman"/>
        </w:rPr>
      </w:pPr>
      <w:r w:rsidRPr="00E77B78">
        <w:rPr>
          <w:rFonts w:ascii="Times New Roman" w:hAnsi="Times New Roman" w:cs="Times New Roman"/>
        </w:rPr>
        <w:t>Р.Е.АРТЮХИН</w:t>
      </w:r>
    </w:p>
    <w:p w:rsidR="00E77B78" w:rsidRPr="00E77B78" w:rsidRDefault="00E77B78">
      <w:pPr>
        <w:pStyle w:val="ConsPlusNormal"/>
        <w:jc w:val="both"/>
        <w:rPr>
          <w:rFonts w:ascii="Times New Roman" w:hAnsi="Times New Roman" w:cs="Times New Roman"/>
        </w:rPr>
      </w:pPr>
    </w:p>
    <w:p w:rsidR="00E77B78" w:rsidRPr="00E77B78" w:rsidRDefault="00E77B78">
      <w:pPr>
        <w:pStyle w:val="ConsPlusNormal"/>
        <w:jc w:val="right"/>
        <w:rPr>
          <w:rFonts w:ascii="Times New Roman" w:hAnsi="Times New Roman" w:cs="Times New Roman"/>
        </w:rPr>
      </w:pPr>
      <w:r w:rsidRPr="00E77B78">
        <w:rPr>
          <w:rFonts w:ascii="Times New Roman" w:hAnsi="Times New Roman" w:cs="Times New Roman"/>
        </w:rPr>
        <w:t>Согласовано</w:t>
      </w:r>
    </w:p>
    <w:p w:rsidR="00E77B78" w:rsidRPr="00E77B78" w:rsidRDefault="00E77B78">
      <w:pPr>
        <w:pStyle w:val="ConsPlusNormal"/>
        <w:jc w:val="right"/>
        <w:rPr>
          <w:rFonts w:ascii="Times New Roman" w:hAnsi="Times New Roman" w:cs="Times New Roman"/>
        </w:rPr>
      </w:pPr>
      <w:r w:rsidRPr="00E77B78">
        <w:rPr>
          <w:rFonts w:ascii="Times New Roman" w:hAnsi="Times New Roman" w:cs="Times New Roman"/>
        </w:rPr>
        <w:t>Первый заместитель</w:t>
      </w:r>
    </w:p>
    <w:p w:rsidR="00E77B78" w:rsidRPr="00E77B78" w:rsidRDefault="00E77B78">
      <w:pPr>
        <w:pStyle w:val="ConsPlusNormal"/>
        <w:jc w:val="right"/>
        <w:rPr>
          <w:rFonts w:ascii="Times New Roman" w:hAnsi="Times New Roman" w:cs="Times New Roman"/>
        </w:rPr>
      </w:pPr>
      <w:r w:rsidRPr="00E77B78">
        <w:rPr>
          <w:rFonts w:ascii="Times New Roman" w:hAnsi="Times New Roman" w:cs="Times New Roman"/>
        </w:rPr>
        <w:t>Председателя Правительства</w:t>
      </w:r>
    </w:p>
    <w:p w:rsidR="00E77B78" w:rsidRPr="00E77B78" w:rsidRDefault="00E77B78">
      <w:pPr>
        <w:pStyle w:val="ConsPlusNormal"/>
        <w:jc w:val="right"/>
        <w:rPr>
          <w:rFonts w:ascii="Times New Roman" w:hAnsi="Times New Roman" w:cs="Times New Roman"/>
        </w:rPr>
      </w:pPr>
      <w:r w:rsidRPr="00E77B78">
        <w:rPr>
          <w:rFonts w:ascii="Times New Roman" w:hAnsi="Times New Roman" w:cs="Times New Roman"/>
        </w:rPr>
        <w:t>Российской Федерации -</w:t>
      </w:r>
    </w:p>
    <w:p w:rsidR="00E77B78" w:rsidRPr="00E77B78" w:rsidRDefault="00E77B78">
      <w:pPr>
        <w:pStyle w:val="ConsPlusNormal"/>
        <w:jc w:val="right"/>
        <w:rPr>
          <w:rFonts w:ascii="Times New Roman" w:hAnsi="Times New Roman" w:cs="Times New Roman"/>
        </w:rPr>
      </w:pPr>
      <w:r w:rsidRPr="00E77B78">
        <w:rPr>
          <w:rFonts w:ascii="Times New Roman" w:hAnsi="Times New Roman" w:cs="Times New Roman"/>
        </w:rPr>
        <w:t>Министр финансов</w:t>
      </w:r>
    </w:p>
    <w:p w:rsidR="00E77B78" w:rsidRPr="00E77B78" w:rsidRDefault="00E77B78">
      <w:pPr>
        <w:pStyle w:val="ConsPlusNormal"/>
        <w:jc w:val="right"/>
        <w:rPr>
          <w:rFonts w:ascii="Times New Roman" w:hAnsi="Times New Roman" w:cs="Times New Roman"/>
        </w:rPr>
      </w:pPr>
      <w:r w:rsidRPr="00E77B78">
        <w:rPr>
          <w:rFonts w:ascii="Times New Roman" w:hAnsi="Times New Roman" w:cs="Times New Roman"/>
        </w:rPr>
        <w:t>Российской Федерации</w:t>
      </w:r>
    </w:p>
    <w:p w:rsidR="00E77B78" w:rsidRPr="00E77B78" w:rsidRDefault="00E77B78">
      <w:pPr>
        <w:pStyle w:val="ConsPlusNormal"/>
        <w:jc w:val="right"/>
        <w:rPr>
          <w:rFonts w:ascii="Times New Roman" w:hAnsi="Times New Roman" w:cs="Times New Roman"/>
        </w:rPr>
      </w:pPr>
      <w:r w:rsidRPr="00E77B78">
        <w:rPr>
          <w:rFonts w:ascii="Times New Roman" w:hAnsi="Times New Roman" w:cs="Times New Roman"/>
        </w:rPr>
        <w:t>А.Г.СИЛУАНОВ</w:t>
      </w:r>
    </w:p>
    <w:p w:rsidR="00E77B78" w:rsidRPr="00E77B78" w:rsidRDefault="00E77B78">
      <w:pPr>
        <w:pStyle w:val="ConsPlusNormal"/>
        <w:jc w:val="right"/>
        <w:rPr>
          <w:rFonts w:ascii="Times New Roman" w:hAnsi="Times New Roman" w:cs="Times New Roman"/>
        </w:rPr>
      </w:pPr>
      <w:r w:rsidRPr="00E77B78">
        <w:rPr>
          <w:rFonts w:ascii="Times New Roman" w:hAnsi="Times New Roman" w:cs="Times New Roman"/>
        </w:rPr>
        <w:t>25.01.2019</w:t>
      </w:r>
    </w:p>
    <w:p w:rsidR="00E77B78" w:rsidRPr="00E77B78" w:rsidRDefault="00E77B78">
      <w:pPr>
        <w:pStyle w:val="ConsPlusNormal"/>
        <w:jc w:val="both"/>
        <w:rPr>
          <w:rFonts w:ascii="Times New Roman" w:hAnsi="Times New Roman" w:cs="Times New Roman"/>
        </w:rPr>
      </w:pPr>
    </w:p>
    <w:p w:rsidR="00E77B78" w:rsidRPr="00E77B78" w:rsidRDefault="00E77B78">
      <w:pPr>
        <w:pStyle w:val="ConsPlusNormal"/>
        <w:jc w:val="both"/>
        <w:rPr>
          <w:rFonts w:ascii="Times New Roman" w:hAnsi="Times New Roman" w:cs="Times New Roman"/>
        </w:rPr>
      </w:pPr>
    </w:p>
    <w:p w:rsidR="00E77B78" w:rsidRPr="00E77B78" w:rsidRDefault="00E77B78">
      <w:pPr>
        <w:pStyle w:val="ConsPlusNormal"/>
        <w:jc w:val="both"/>
        <w:rPr>
          <w:rFonts w:ascii="Times New Roman" w:hAnsi="Times New Roman" w:cs="Times New Roman"/>
        </w:rPr>
      </w:pPr>
    </w:p>
    <w:p w:rsidR="00E77B78" w:rsidRPr="00E77B78" w:rsidRDefault="00E77B78">
      <w:pPr>
        <w:pStyle w:val="ConsPlusNormal"/>
        <w:jc w:val="both"/>
        <w:rPr>
          <w:rFonts w:ascii="Times New Roman" w:hAnsi="Times New Roman" w:cs="Times New Roman"/>
        </w:rPr>
      </w:pPr>
    </w:p>
    <w:p w:rsidR="00E77B78" w:rsidRPr="00E77B78" w:rsidRDefault="00E77B78">
      <w:pPr>
        <w:pStyle w:val="ConsPlusNormal"/>
        <w:jc w:val="both"/>
        <w:rPr>
          <w:rFonts w:ascii="Times New Roman" w:hAnsi="Times New Roman" w:cs="Times New Roman"/>
        </w:rPr>
      </w:pPr>
    </w:p>
    <w:p w:rsidR="00E77B78" w:rsidRPr="00E77B78" w:rsidRDefault="00E77B78">
      <w:pPr>
        <w:pStyle w:val="ConsPlusNormal"/>
        <w:jc w:val="right"/>
        <w:outlineLvl w:val="0"/>
        <w:rPr>
          <w:rFonts w:ascii="Times New Roman" w:hAnsi="Times New Roman" w:cs="Times New Roman"/>
        </w:rPr>
      </w:pPr>
      <w:r w:rsidRPr="00E77B78">
        <w:rPr>
          <w:rFonts w:ascii="Times New Roman" w:hAnsi="Times New Roman" w:cs="Times New Roman"/>
        </w:rPr>
        <w:t>Приложение N 1</w:t>
      </w:r>
    </w:p>
    <w:p w:rsidR="00E77B78" w:rsidRPr="00E77B78" w:rsidRDefault="00E77B78">
      <w:pPr>
        <w:pStyle w:val="ConsPlusNormal"/>
        <w:jc w:val="right"/>
        <w:rPr>
          <w:rFonts w:ascii="Times New Roman" w:hAnsi="Times New Roman" w:cs="Times New Roman"/>
        </w:rPr>
      </w:pPr>
      <w:r w:rsidRPr="00E77B78">
        <w:rPr>
          <w:rFonts w:ascii="Times New Roman" w:hAnsi="Times New Roman" w:cs="Times New Roman"/>
        </w:rPr>
        <w:t>к приказу Федерального казначейства</w:t>
      </w:r>
    </w:p>
    <w:p w:rsidR="00E77B78" w:rsidRPr="00E77B78" w:rsidRDefault="00E77B78">
      <w:pPr>
        <w:pStyle w:val="ConsPlusNormal"/>
        <w:jc w:val="right"/>
        <w:rPr>
          <w:rFonts w:ascii="Times New Roman" w:hAnsi="Times New Roman" w:cs="Times New Roman"/>
        </w:rPr>
      </w:pPr>
      <w:r w:rsidRPr="00E77B78">
        <w:rPr>
          <w:rFonts w:ascii="Times New Roman" w:hAnsi="Times New Roman" w:cs="Times New Roman"/>
        </w:rPr>
        <w:t>от 28 января 2019 г. N 7н</w:t>
      </w:r>
    </w:p>
    <w:p w:rsidR="00E77B78" w:rsidRPr="00E77B78" w:rsidRDefault="00E77B78">
      <w:pPr>
        <w:pStyle w:val="ConsPlusNormal"/>
        <w:jc w:val="both"/>
        <w:rPr>
          <w:rFonts w:ascii="Times New Roman" w:hAnsi="Times New Roman" w:cs="Times New Roman"/>
        </w:rPr>
      </w:pPr>
    </w:p>
    <w:p w:rsidR="00E77B78" w:rsidRPr="00E77B78" w:rsidRDefault="00E77B78">
      <w:pPr>
        <w:pStyle w:val="ConsPlusTitle"/>
        <w:jc w:val="center"/>
        <w:rPr>
          <w:rFonts w:ascii="Times New Roman" w:hAnsi="Times New Roman" w:cs="Times New Roman"/>
        </w:rPr>
      </w:pPr>
      <w:bookmarkStart w:id="1" w:name="P50"/>
      <w:bookmarkEnd w:id="1"/>
      <w:r w:rsidRPr="00E77B78">
        <w:rPr>
          <w:rFonts w:ascii="Times New Roman" w:hAnsi="Times New Roman" w:cs="Times New Roman"/>
        </w:rPr>
        <w:t>МЕТОДИКА</w:t>
      </w:r>
    </w:p>
    <w:p w:rsidR="00E77B78" w:rsidRPr="00E77B78" w:rsidRDefault="00E77B78">
      <w:pPr>
        <w:pStyle w:val="ConsPlusTitle"/>
        <w:jc w:val="center"/>
        <w:rPr>
          <w:rFonts w:ascii="Times New Roman" w:hAnsi="Times New Roman" w:cs="Times New Roman"/>
        </w:rPr>
      </w:pPr>
      <w:r w:rsidRPr="00E77B78">
        <w:rPr>
          <w:rFonts w:ascii="Times New Roman" w:hAnsi="Times New Roman" w:cs="Times New Roman"/>
        </w:rPr>
        <w:t>ПРОВЕДЕНИЯ КОНКУРСОВ НА ЗАМЕЩЕНИЕ ВАКАНТНОЙ ДОЛЖНОСТИ</w:t>
      </w:r>
    </w:p>
    <w:p w:rsidR="00E77B78" w:rsidRPr="00E77B78" w:rsidRDefault="00E77B78">
      <w:pPr>
        <w:pStyle w:val="ConsPlusTitle"/>
        <w:jc w:val="center"/>
        <w:rPr>
          <w:rFonts w:ascii="Times New Roman" w:hAnsi="Times New Roman" w:cs="Times New Roman"/>
        </w:rPr>
      </w:pPr>
      <w:r w:rsidRPr="00E77B78">
        <w:rPr>
          <w:rFonts w:ascii="Times New Roman" w:hAnsi="Times New Roman" w:cs="Times New Roman"/>
        </w:rPr>
        <w:t>ГОСУДАРСТВЕННОЙ ГРАЖДАНСКОЙ СЛУЖБЫ РОССИЙСКОЙ ФЕДЕРАЦИИ</w:t>
      </w:r>
    </w:p>
    <w:p w:rsidR="00E77B78" w:rsidRPr="00E77B78" w:rsidRDefault="00E77B78">
      <w:pPr>
        <w:pStyle w:val="ConsPlusTitle"/>
        <w:jc w:val="center"/>
        <w:rPr>
          <w:rFonts w:ascii="Times New Roman" w:hAnsi="Times New Roman" w:cs="Times New Roman"/>
        </w:rPr>
      </w:pPr>
      <w:r w:rsidRPr="00E77B78">
        <w:rPr>
          <w:rFonts w:ascii="Times New Roman" w:hAnsi="Times New Roman" w:cs="Times New Roman"/>
        </w:rPr>
        <w:t>В ФЕДЕРАЛЬНОМ КАЗНАЧЕЙСТВЕ</w:t>
      </w:r>
    </w:p>
    <w:p w:rsidR="00E77B78" w:rsidRPr="00E77B78" w:rsidRDefault="00E77B78">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5"/>
        <w:gridCol w:w="113"/>
      </w:tblGrid>
      <w:tr w:rsidR="00E77B78" w:rsidRPr="00E77B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7B78" w:rsidRPr="00E77B78" w:rsidRDefault="00E77B78">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77B78" w:rsidRPr="00E77B78" w:rsidRDefault="00E77B78">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77B78" w:rsidRPr="00E77B78" w:rsidRDefault="00E77B78">
            <w:pPr>
              <w:pStyle w:val="ConsPlusNormal"/>
              <w:jc w:val="center"/>
              <w:rPr>
                <w:rFonts w:ascii="Times New Roman" w:hAnsi="Times New Roman" w:cs="Times New Roman"/>
              </w:rPr>
            </w:pPr>
            <w:r w:rsidRPr="00E77B78">
              <w:rPr>
                <w:rFonts w:ascii="Times New Roman" w:hAnsi="Times New Roman" w:cs="Times New Roman"/>
                <w:color w:val="392C69"/>
              </w:rPr>
              <w:t>Список изменяющих документов</w:t>
            </w:r>
          </w:p>
          <w:p w:rsidR="00E77B78" w:rsidRPr="00E77B78" w:rsidRDefault="00E77B78">
            <w:pPr>
              <w:pStyle w:val="ConsPlusNormal"/>
              <w:jc w:val="center"/>
              <w:rPr>
                <w:rFonts w:ascii="Times New Roman" w:hAnsi="Times New Roman" w:cs="Times New Roman"/>
              </w:rPr>
            </w:pPr>
            <w:proofErr w:type="gramStart"/>
            <w:r w:rsidRPr="00E77B78">
              <w:rPr>
                <w:rFonts w:ascii="Times New Roman" w:hAnsi="Times New Roman" w:cs="Times New Roman"/>
                <w:color w:val="392C69"/>
              </w:rPr>
              <w:t xml:space="preserve">(в ред. Приказов Казначейства России от 24.09.2020 </w:t>
            </w:r>
            <w:hyperlink r:id="rId14">
              <w:r w:rsidRPr="00E77B78">
                <w:rPr>
                  <w:rFonts w:ascii="Times New Roman" w:hAnsi="Times New Roman" w:cs="Times New Roman"/>
                  <w:color w:val="0000FF"/>
                </w:rPr>
                <w:t>N 29н</w:t>
              </w:r>
            </w:hyperlink>
            <w:r w:rsidRPr="00E77B78">
              <w:rPr>
                <w:rFonts w:ascii="Times New Roman" w:hAnsi="Times New Roman" w:cs="Times New Roman"/>
                <w:color w:val="392C69"/>
              </w:rPr>
              <w:t>,</w:t>
            </w:r>
            <w:proofErr w:type="gramEnd"/>
          </w:p>
          <w:p w:rsidR="00E77B78" w:rsidRPr="00E77B78" w:rsidRDefault="00E77B78">
            <w:pPr>
              <w:pStyle w:val="ConsPlusNormal"/>
              <w:jc w:val="center"/>
              <w:rPr>
                <w:rFonts w:ascii="Times New Roman" w:hAnsi="Times New Roman" w:cs="Times New Roman"/>
              </w:rPr>
            </w:pPr>
            <w:r w:rsidRPr="00E77B78">
              <w:rPr>
                <w:rFonts w:ascii="Times New Roman" w:hAnsi="Times New Roman" w:cs="Times New Roman"/>
                <w:color w:val="392C69"/>
              </w:rPr>
              <w:t xml:space="preserve">от 16.08.2021 </w:t>
            </w:r>
            <w:hyperlink r:id="rId15">
              <w:r w:rsidRPr="00E77B78">
                <w:rPr>
                  <w:rFonts w:ascii="Times New Roman" w:hAnsi="Times New Roman" w:cs="Times New Roman"/>
                  <w:color w:val="0000FF"/>
                </w:rPr>
                <w:t>N 26н</w:t>
              </w:r>
            </w:hyperlink>
            <w:r w:rsidRPr="00E77B78">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77B78" w:rsidRPr="00E77B78" w:rsidRDefault="00E77B78">
            <w:pPr>
              <w:pStyle w:val="ConsPlusNormal"/>
              <w:rPr>
                <w:rFonts w:ascii="Times New Roman" w:hAnsi="Times New Roman" w:cs="Times New Roman"/>
              </w:rPr>
            </w:pPr>
          </w:p>
        </w:tc>
      </w:tr>
    </w:tbl>
    <w:p w:rsidR="00E77B78" w:rsidRPr="00E77B78" w:rsidRDefault="00E77B78">
      <w:pPr>
        <w:pStyle w:val="ConsPlusNormal"/>
        <w:jc w:val="both"/>
        <w:rPr>
          <w:rFonts w:ascii="Times New Roman" w:hAnsi="Times New Roman" w:cs="Times New Roman"/>
        </w:rPr>
      </w:pPr>
    </w:p>
    <w:p w:rsidR="00E77B78" w:rsidRPr="00E77B78" w:rsidRDefault="00E77B78">
      <w:pPr>
        <w:pStyle w:val="ConsPlusNormal"/>
        <w:ind w:firstLine="540"/>
        <w:jc w:val="both"/>
        <w:rPr>
          <w:rFonts w:ascii="Times New Roman" w:hAnsi="Times New Roman" w:cs="Times New Roman"/>
        </w:rPr>
      </w:pPr>
      <w:r w:rsidRPr="00E77B78">
        <w:rPr>
          <w:rFonts w:ascii="Times New Roman" w:hAnsi="Times New Roman" w:cs="Times New Roman"/>
        </w:rPr>
        <w:t xml:space="preserve">1. </w:t>
      </w:r>
      <w:proofErr w:type="gramStart"/>
      <w:r w:rsidRPr="00E77B78">
        <w:rPr>
          <w:rFonts w:ascii="Times New Roman" w:hAnsi="Times New Roman" w:cs="Times New Roman"/>
        </w:rPr>
        <w:t>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 территориальных органах Федерального казначейства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w:t>
      </w:r>
      <w:proofErr w:type="gramEnd"/>
      <w:r w:rsidRPr="00E77B78">
        <w:rPr>
          <w:rFonts w:ascii="Times New Roman" w:hAnsi="Times New Roman" w:cs="Times New Roman"/>
        </w:rPr>
        <w:t xml:space="preserve"> (далее - гражданская служба) при проведении центральным аппаратом Федерального 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(далее - конкурс).</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2. Конкурс проводится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3. Основными задачами проведения конкурса являются:</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lastRenderedPageBreak/>
        <w:t>обеспечение конституционного права граждан Российской Федерации на равный доступ к гражданской службе;</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определение победителя для назначения на вакантную должность гражданской службы.</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4. </w:t>
      </w:r>
      <w:proofErr w:type="gramStart"/>
      <w:r w:rsidRPr="00E77B78">
        <w:rPr>
          <w:rFonts w:ascii="Times New Roman" w:hAnsi="Times New Roman" w:cs="Times New Roman"/>
        </w:rPr>
        <w:t xml:space="preserve">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 замещение которых в соответствии со </w:t>
      </w:r>
      <w:hyperlink r:id="rId16">
        <w:r w:rsidRPr="00E77B78">
          <w:rPr>
            <w:rFonts w:ascii="Times New Roman" w:hAnsi="Times New Roman" w:cs="Times New Roman"/>
            <w:color w:val="0000FF"/>
          </w:rPr>
          <w:t>статьей 22</w:t>
        </w:r>
      </w:hyperlink>
      <w:r w:rsidRPr="00E77B78">
        <w:rPr>
          <w:rFonts w:ascii="Times New Roman" w:hAnsi="Times New Roman" w:cs="Times New Roman"/>
        </w:rPr>
        <w:t xml:space="preserve"> Федерального закона от 27 июля 2004 г. N 79-ФЗ "О государственной гражданской службе Российской Федерации" (Собрание</w:t>
      </w:r>
      <w:proofErr w:type="gramEnd"/>
      <w:r w:rsidRPr="00E77B78">
        <w:rPr>
          <w:rFonts w:ascii="Times New Roman" w:hAnsi="Times New Roman" w:cs="Times New Roman"/>
        </w:rPr>
        <w:t xml:space="preserve"> </w:t>
      </w:r>
      <w:proofErr w:type="gramStart"/>
      <w:r w:rsidRPr="00E77B78">
        <w:rPr>
          <w:rFonts w:ascii="Times New Roman" w:hAnsi="Times New Roman" w:cs="Times New Roman"/>
        </w:rPr>
        <w:t>законодательства Российской Федерации, 2004, N 31, ст. 3215; 2010, N 7, ст. 704; 2011, N 50, ст. 7337; 2012, N 53, ст. 7620; 2013, N 14, ст. 1665; N 23, ст. 2874; N 27, ст. 3477; 2016, N 27, ст. 4157) осуществляется на конкурсной основе, и оформляется приказом Федерального казначейства (территориального органа Федерального казначейства).</w:t>
      </w:r>
      <w:proofErr w:type="gramEnd"/>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5. Конкурс проводится в два этапа.</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6. На первом этапе осуществляется:</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а) подготовка и размещение объявления о приеме документов для участия в конкурсе;</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б) проверка документов и достоверности сведений, представленных гражданином (гражданским служащим).</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7. </w:t>
      </w:r>
      <w:proofErr w:type="gramStart"/>
      <w:r w:rsidRPr="00E77B78">
        <w:rPr>
          <w:rFonts w:ascii="Times New Roman" w:hAnsi="Times New Roman" w:cs="Times New Roman"/>
        </w:rPr>
        <w:t xml:space="preserve">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официальный сайт в сети "Интернет") в порядке, установленном </w:t>
      </w:r>
      <w:hyperlink r:id="rId17">
        <w:r w:rsidRPr="00E77B78">
          <w:rPr>
            <w:rFonts w:ascii="Times New Roman" w:hAnsi="Times New Roman" w:cs="Times New Roman"/>
            <w:color w:val="0000FF"/>
          </w:rPr>
          <w:t>постановлением</w:t>
        </w:r>
      </w:hyperlink>
      <w:r w:rsidRPr="00E77B78">
        <w:rPr>
          <w:rFonts w:ascii="Times New Roman" w:hAnsi="Times New Roman" w:cs="Times New Roman"/>
        </w:rPr>
        <w:t xml:space="preserve"> Правительства Российской Федерации от 3 марта 2017 г. N 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w:t>
      </w:r>
      <w:proofErr w:type="gramEnd"/>
      <w:r w:rsidRPr="00E77B78">
        <w:rPr>
          <w:rFonts w:ascii="Times New Roman" w:hAnsi="Times New Roman" w:cs="Times New Roman"/>
        </w:rPr>
        <w:t xml:space="preserve"> Федерации" (Собрание законодательства Российской Федерации, 2017, N 11, ст. 1573; 2018, N 49, ст. 7600), размещается объявление о приеме документов для участия в конкурсе, а также следующая информация о конкурсе:</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наименование вакантной должности гражданской службы;</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квалификационные требования для замещения вакантной должности гражданской службы;</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условия прохождения гражданской службы;</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перечень, а также место и время приема документов, подлежащих представлению для участия в конкурсе;</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срок, до истечения которого принимаются указанные документы;</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предполагаемая дата проведения конкурса, место и порядок его проведения;</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информация о необходимости оформления допуска к </w:t>
      </w:r>
      <w:hyperlink r:id="rId18">
        <w:r w:rsidRPr="00E77B78">
          <w:rPr>
            <w:rFonts w:ascii="Times New Roman" w:hAnsi="Times New Roman" w:cs="Times New Roman"/>
            <w:color w:val="0000FF"/>
          </w:rPr>
          <w:t>сведениям</w:t>
        </w:r>
      </w:hyperlink>
      <w:r w:rsidRPr="00E77B78">
        <w:rPr>
          <w:rFonts w:ascii="Times New Roman" w:hAnsi="Times New Roman" w:cs="Times New Roman"/>
        </w:rPr>
        <w:t>, составляющим государственную и иную охраняемую законом тайну;</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информация о методах оценки профессиональных и личностных качеств кандидатов;</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положения должностного </w:t>
      </w:r>
      <w:hyperlink r:id="rId19">
        <w:r w:rsidRPr="00E77B78">
          <w:rPr>
            <w:rFonts w:ascii="Times New Roman" w:hAnsi="Times New Roman" w:cs="Times New Roman"/>
            <w:color w:val="0000FF"/>
          </w:rPr>
          <w:t>регламента</w:t>
        </w:r>
      </w:hyperlink>
      <w:r w:rsidRPr="00E77B78">
        <w:rPr>
          <w:rFonts w:ascii="Times New Roman" w:hAnsi="Times New Roman" w:cs="Times New Roman"/>
        </w:rPr>
        <w:t xml:space="preserve"> гражданского служащего, включающие должностные обязанности, права и ответственность за неисполнение (ненадлежащее исполнение) должностных </w:t>
      </w:r>
      <w:r w:rsidRPr="00E77B78">
        <w:rPr>
          <w:rFonts w:ascii="Times New Roman" w:hAnsi="Times New Roman" w:cs="Times New Roman"/>
        </w:rPr>
        <w:lastRenderedPageBreak/>
        <w:t>обязанностей, показатели эффективности и результативности профессиональной служебной деятельности гражданского служащего;</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другие информационные материалы.</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20">
        <w:r w:rsidRPr="00E77B78">
          <w:rPr>
            <w:rFonts w:ascii="Times New Roman" w:hAnsi="Times New Roman" w:cs="Times New Roman"/>
            <w:color w:val="0000FF"/>
          </w:rPr>
          <w:t>Конституции</w:t>
        </w:r>
      </w:hyperlink>
      <w:r w:rsidRPr="00E77B78">
        <w:rPr>
          <w:rFonts w:ascii="Times New Roman" w:hAnsi="Times New Roman" w:cs="Times New Roman"/>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Ответственным за организацию размещения объявления и информации о проведении конкурса является секретарь конкурсной комиссии.</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8. </w:t>
      </w:r>
      <w:proofErr w:type="gramStart"/>
      <w:r w:rsidRPr="00E77B78">
        <w:rPr>
          <w:rFonts w:ascii="Times New Roman" w:hAnsi="Times New Roman" w:cs="Times New Roman"/>
        </w:rPr>
        <w:t>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w:t>
      </w:r>
      <w:proofErr w:type="gramEnd"/>
      <w:r w:rsidRPr="00E77B78">
        <w:rPr>
          <w:rFonts w:ascii="Times New Roman" w:hAnsi="Times New Roman" w:cs="Times New Roman"/>
        </w:rPr>
        <w:t xml:space="preserve">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E77B78" w:rsidRPr="00E77B78" w:rsidRDefault="00E77B78">
      <w:pPr>
        <w:pStyle w:val="ConsPlusNormal"/>
        <w:spacing w:before="220"/>
        <w:ind w:firstLine="540"/>
        <w:jc w:val="both"/>
        <w:rPr>
          <w:rFonts w:ascii="Times New Roman" w:hAnsi="Times New Roman" w:cs="Times New Roman"/>
        </w:rPr>
      </w:pPr>
      <w:bookmarkStart w:id="2" w:name="P85"/>
      <w:bookmarkEnd w:id="2"/>
      <w:r w:rsidRPr="00E77B78">
        <w:rPr>
          <w:rFonts w:ascii="Times New Roman" w:hAnsi="Times New Roman" w:cs="Times New Roman"/>
        </w:rPr>
        <w:t>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а) личное заявление;</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б) заполненную и подписанную анкету по </w:t>
      </w:r>
      <w:hyperlink r:id="rId21">
        <w:r w:rsidRPr="00E77B78">
          <w:rPr>
            <w:rFonts w:ascii="Times New Roman" w:hAnsi="Times New Roman" w:cs="Times New Roman"/>
            <w:color w:val="0000FF"/>
          </w:rPr>
          <w:t>форме</w:t>
        </w:r>
      </w:hyperlink>
      <w:r w:rsidRPr="00E77B78">
        <w:rPr>
          <w:rFonts w:ascii="Times New Roman" w:hAnsi="Times New Roman" w:cs="Times New Roman"/>
        </w:rP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в) копию паспорта или заменяющего его документа (подлинник соответствующего документа предъявляется лично по прибытии на конкурс);</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г) документы, подтверждающие необходимое профессиональное образование, квалификацию и стаж работы:</w:t>
      </w:r>
    </w:p>
    <w:p w:rsidR="00E77B78" w:rsidRPr="00E77B78" w:rsidRDefault="00E77B78">
      <w:pPr>
        <w:pStyle w:val="ConsPlusNormal"/>
        <w:spacing w:before="220"/>
        <w:ind w:firstLine="540"/>
        <w:jc w:val="both"/>
        <w:rPr>
          <w:rFonts w:ascii="Times New Roman" w:hAnsi="Times New Roman" w:cs="Times New Roman"/>
        </w:rPr>
      </w:pPr>
      <w:proofErr w:type="gramStart"/>
      <w:r w:rsidRPr="00E77B78">
        <w:rPr>
          <w:rFonts w:ascii="Times New Roman" w:hAnsi="Times New Roman" w:cs="Times New Roman"/>
        </w:rPr>
        <w:t xml:space="preserve">копию трудовой книжки, заверенную нотариально или кадровой службой по месту работы (службы), и (или) сведения о трудовой деятельности, предусмотренные </w:t>
      </w:r>
      <w:hyperlink r:id="rId22">
        <w:r w:rsidRPr="00E77B78">
          <w:rPr>
            <w:rFonts w:ascii="Times New Roman" w:hAnsi="Times New Roman" w:cs="Times New Roman"/>
            <w:color w:val="0000FF"/>
          </w:rPr>
          <w:t>статьей 66.1</w:t>
        </w:r>
      </w:hyperlink>
      <w:r w:rsidRPr="00E77B78">
        <w:rPr>
          <w:rFonts w:ascii="Times New Roman" w:hAnsi="Times New Roman" w:cs="Times New Roman"/>
        </w:rPr>
        <w:t xml:space="preserve"> Трудового кодекса Российской Федерации (Собрание законодательства Российской Федерации, 2002, N 1, ст. 3; 2019, N 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roofErr w:type="gramEnd"/>
    </w:p>
    <w:p w:rsidR="00E77B78" w:rsidRPr="00E77B78" w:rsidRDefault="00E77B78">
      <w:pPr>
        <w:pStyle w:val="ConsPlusNormal"/>
        <w:jc w:val="both"/>
        <w:rPr>
          <w:rFonts w:ascii="Times New Roman" w:hAnsi="Times New Roman" w:cs="Times New Roman"/>
        </w:rPr>
      </w:pPr>
      <w:r w:rsidRPr="00E77B78">
        <w:rPr>
          <w:rFonts w:ascii="Times New Roman" w:hAnsi="Times New Roman" w:cs="Times New Roman"/>
        </w:rPr>
        <w:t xml:space="preserve">(в ред. </w:t>
      </w:r>
      <w:hyperlink r:id="rId23">
        <w:r w:rsidRPr="00E77B78">
          <w:rPr>
            <w:rFonts w:ascii="Times New Roman" w:hAnsi="Times New Roman" w:cs="Times New Roman"/>
            <w:color w:val="0000FF"/>
          </w:rPr>
          <w:t>Приказа</w:t>
        </w:r>
      </w:hyperlink>
      <w:r w:rsidRPr="00E77B78">
        <w:rPr>
          <w:rFonts w:ascii="Times New Roman" w:hAnsi="Times New Roman" w:cs="Times New Roman"/>
        </w:rPr>
        <w:t xml:space="preserve"> Казначейства России от 24.09.2020 N 29н)</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E77B78" w:rsidRPr="00E77B78" w:rsidRDefault="00E77B78">
      <w:pPr>
        <w:pStyle w:val="ConsPlusNormal"/>
        <w:spacing w:before="220"/>
        <w:ind w:firstLine="540"/>
        <w:jc w:val="both"/>
        <w:rPr>
          <w:rFonts w:ascii="Times New Roman" w:hAnsi="Times New Roman" w:cs="Times New Roman"/>
        </w:rPr>
      </w:pPr>
      <w:proofErr w:type="gramStart"/>
      <w:r w:rsidRPr="00E77B78">
        <w:rPr>
          <w:rFonts w:ascii="Times New Roman" w:hAnsi="Times New Roman" w:cs="Times New Roman"/>
        </w:rPr>
        <w:t xml:space="preserve">д) заключение медицинского учреждения о наличии (отсутствии) заболевания, препятствующего </w:t>
      </w:r>
      <w:r w:rsidRPr="00E77B78">
        <w:rPr>
          <w:rFonts w:ascii="Times New Roman" w:hAnsi="Times New Roman" w:cs="Times New Roman"/>
        </w:rPr>
        <w:lastRenderedPageBreak/>
        <w:t xml:space="preserve">поступлению на государственную гражданскую службу Российской Федерации и муниципальную службу или ее прохождению (учетная </w:t>
      </w:r>
      <w:hyperlink r:id="rId24">
        <w:r w:rsidRPr="00E77B78">
          <w:rPr>
            <w:rFonts w:ascii="Times New Roman" w:hAnsi="Times New Roman" w:cs="Times New Roman"/>
            <w:color w:val="0000FF"/>
          </w:rPr>
          <w:t>форма N 001-ГС/у</w:t>
        </w:r>
      </w:hyperlink>
      <w:r w:rsidRPr="00E77B78">
        <w:rPr>
          <w:rFonts w:ascii="Times New Roman" w:hAnsi="Times New Roman" w:cs="Times New Roman"/>
        </w:rPr>
        <w:t>), форма которого утверждена приказом Министерства здравоохранения и социального развития Российской Федерации от 14 декабря 2009 г. N 984н (зарегистрирован в Министерстве юстиции Российской Федерации 29 декабря 2009 г., регистрационный номер 15878);</w:t>
      </w:r>
      <w:proofErr w:type="gramEnd"/>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е) 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E77B78" w:rsidRPr="00E77B78" w:rsidRDefault="00E77B78">
      <w:pPr>
        <w:pStyle w:val="ConsPlusNormal"/>
        <w:jc w:val="both"/>
        <w:rPr>
          <w:rFonts w:ascii="Times New Roman" w:hAnsi="Times New Roman" w:cs="Times New Roman"/>
        </w:rPr>
      </w:pPr>
      <w:r w:rsidRPr="00E77B78">
        <w:rPr>
          <w:rFonts w:ascii="Times New Roman" w:hAnsi="Times New Roman" w:cs="Times New Roman"/>
        </w:rPr>
        <w:t xml:space="preserve">(в ред. </w:t>
      </w:r>
      <w:hyperlink r:id="rId25">
        <w:r w:rsidRPr="00E77B78">
          <w:rPr>
            <w:rFonts w:ascii="Times New Roman" w:hAnsi="Times New Roman" w:cs="Times New Roman"/>
            <w:color w:val="0000FF"/>
          </w:rPr>
          <w:t>Приказа</w:t>
        </w:r>
      </w:hyperlink>
      <w:r w:rsidRPr="00E77B78">
        <w:rPr>
          <w:rFonts w:ascii="Times New Roman" w:hAnsi="Times New Roman" w:cs="Times New Roman"/>
        </w:rPr>
        <w:t xml:space="preserve"> Казначейства России от 24.09.2020 N 29н)</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p w:rsidR="00E77B78" w:rsidRPr="00E77B78" w:rsidRDefault="00E77B78">
      <w:pPr>
        <w:pStyle w:val="ConsPlusNormal"/>
        <w:spacing w:before="220"/>
        <w:ind w:firstLine="540"/>
        <w:jc w:val="both"/>
        <w:rPr>
          <w:rFonts w:ascii="Times New Roman" w:hAnsi="Times New Roman" w:cs="Times New Roman"/>
        </w:rPr>
      </w:pPr>
      <w:bookmarkStart w:id="3" w:name="P98"/>
      <w:bookmarkEnd w:id="3"/>
      <w:r w:rsidRPr="00E77B78">
        <w:rPr>
          <w:rFonts w:ascii="Times New Roman" w:hAnsi="Times New Roman" w:cs="Times New Roman"/>
        </w:rPr>
        <w:t>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rsidR="00E77B78" w:rsidRPr="00E77B78" w:rsidRDefault="00E77B78">
      <w:pPr>
        <w:pStyle w:val="ConsPlusNormal"/>
        <w:spacing w:before="220"/>
        <w:ind w:firstLine="540"/>
        <w:jc w:val="both"/>
        <w:rPr>
          <w:rFonts w:ascii="Times New Roman" w:hAnsi="Times New Roman" w:cs="Times New Roman"/>
        </w:rPr>
      </w:pPr>
      <w:proofErr w:type="gramStart"/>
      <w:r w:rsidRPr="00E77B78">
        <w:rPr>
          <w:rFonts w:ascii="Times New Roman" w:hAnsi="Times New Roman" w:cs="Times New Roman"/>
        </w:rPr>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26">
        <w:r w:rsidRPr="00E77B78">
          <w:rPr>
            <w:rFonts w:ascii="Times New Roman" w:hAnsi="Times New Roman" w:cs="Times New Roman"/>
            <w:color w:val="0000FF"/>
          </w:rPr>
          <w:t>форме</w:t>
        </w:r>
      </w:hyperlink>
      <w:r w:rsidRPr="00E77B78">
        <w:rPr>
          <w:rFonts w:ascii="Times New Roman" w:hAnsi="Times New Roman" w:cs="Times New Roman"/>
        </w:rPr>
        <w:t>, утвержденной распоряжением Правительства</w:t>
      </w:r>
      <w:proofErr w:type="gramEnd"/>
      <w:r w:rsidRPr="00E77B78">
        <w:rPr>
          <w:rFonts w:ascii="Times New Roman" w:hAnsi="Times New Roman" w:cs="Times New Roman"/>
        </w:rPr>
        <w:t xml:space="preserve"> Российской Федерации от 26 мая 2005 г. N 667-р (Собрание законодательства Российской Федерации, 2005, N 22, ст. 2192; 2018, N 12, ст. 1677), с фотографией.</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11. Кадровая служба обеспечивает гражданскому служащему получение всех необходимых документов для участия в конкурсе.</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12. Документы, указанные в </w:t>
      </w:r>
      <w:hyperlink w:anchor="P85">
        <w:r w:rsidRPr="00E77B78">
          <w:rPr>
            <w:rFonts w:ascii="Times New Roman" w:hAnsi="Times New Roman" w:cs="Times New Roman"/>
            <w:color w:val="0000FF"/>
          </w:rPr>
          <w:t>пунктах 9</w:t>
        </w:r>
      </w:hyperlink>
      <w:r w:rsidRPr="00E77B78">
        <w:rPr>
          <w:rFonts w:ascii="Times New Roman" w:hAnsi="Times New Roman" w:cs="Times New Roman"/>
        </w:rPr>
        <w:t xml:space="preserve"> и </w:t>
      </w:r>
      <w:hyperlink w:anchor="P98">
        <w:r w:rsidRPr="00E77B78">
          <w:rPr>
            <w:rFonts w:ascii="Times New Roman" w:hAnsi="Times New Roman" w:cs="Times New Roman"/>
            <w:color w:val="0000FF"/>
          </w:rPr>
          <w:t>10</w:t>
        </w:r>
      </w:hyperlink>
      <w:r w:rsidRPr="00E77B78">
        <w:rPr>
          <w:rFonts w:ascii="Times New Roman" w:hAnsi="Times New Roman" w:cs="Times New Roman"/>
        </w:rPr>
        <w:t xml:space="preserve"> Методики,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официального сайта в сети "Интернет".</w:t>
      </w:r>
    </w:p>
    <w:p w:rsidR="00E77B78" w:rsidRPr="00E77B78" w:rsidRDefault="00E77B78">
      <w:pPr>
        <w:pStyle w:val="ConsPlusNormal"/>
        <w:spacing w:before="220"/>
        <w:ind w:firstLine="540"/>
        <w:jc w:val="both"/>
        <w:rPr>
          <w:rFonts w:ascii="Times New Roman" w:hAnsi="Times New Roman" w:cs="Times New Roman"/>
        </w:rPr>
      </w:pPr>
      <w:proofErr w:type="gramStart"/>
      <w:r w:rsidRPr="00E77B78">
        <w:rPr>
          <w:rFonts w:ascii="Times New Roman" w:hAnsi="Times New Roman" w:cs="Times New Roman"/>
        </w:rPr>
        <w:t xml:space="preserve">Порядок представления документов в электронном виде установлен </w:t>
      </w:r>
      <w:hyperlink r:id="rId27">
        <w:r w:rsidRPr="00E77B78">
          <w:rPr>
            <w:rFonts w:ascii="Times New Roman" w:hAnsi="Times New Roman" w:cs="Times New Roman"/>
            <w:color w:val="0000FF"/>
          </w:rPr>
          <w:t>Правилами</w:t>
        </w:r>
      </w:hyperlink>
      <w:r w:rsidRPr="00E77B78">
        <w:rPr>
          <w:rFonts w:ascii="Times New Roman" w:hAnsi="Times New Roman" w:cs="Times New Roman"/>
        </w:rPr>
        <w:t xml:space="preserve">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w:t>
      </w:r>
      <w:proofErr w:type="gramEnd"/>
      <w:r w:rsidRPr="00E77B78">
        <w:rPr>
          <w:rFonts w:ascii="Times New Roman" w:hAnsi="Times New Roman" w:cs="Times New Roman"/>
        </w:rPr>
        <w:t xml:space="preserve"> службе Российской Федерации" (Собрание законодательства Российской Федерации, 2018, N 12, ст. 1677).</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lastRenderedPageBreak/>
        <w:t xml:space="preserve">13. Достоверность сведений, представленных гражданином в центральный аппарат Федерального казначейства, в территориальный орган Федерального казначейства, подлежит проверке. </w:t>
      </w:r>
      <w:proofErr w:type="gramStart"/>
      <w:r w:rsidRPr="00E77B78">
        <w:rPr>
          <w:rFonts w:ascii="Times New Roman" w:hAnsi="Times New Roman" w:cs="Times New Roman"/>
        </w:rPr>
        <w:t xml:space="preserve">Сведения, представленные в электронном виде, подвергаются автоматизированной проверке в порядке, установленном </w:t>
      </w:r>
      <w:hyperlink r:id="rId28">
        <w:r w:rsidRPr="00E77B78">
          <w:rPr>
            <w:rFonts w:ascii="Times New Roman" w:hAnsi="Times New Roman" w:cs="Times New Roman"/>
            <w:color w:val="0000FF"/>
          </w:rPr>
          <w:t>Правилами</w:t>
        </w:r>
      </w:hyperlink>
      <w:r w:rsidRPr="00E77B78">
        <w:rPr>
          <w:rFonts w:ascii="Times New Roman" w:hAnsi="Times New Roman" w:cs="Times New Roman"/>
        </w:rP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w:t>
      </w:r>
      <w:proofErr w:type="gramEnd"/>
      <w:r w:rsidRPr="00E77B78">
        <w:rPr>
          <w:rFonts w:ascii="Times New Roman" w:hAnsi="Times New Roman" w:cs="Times New Roman"/>
        </w:rPr>
        <w:t xml:space="preserve"> в кадровую работу на государственной гражданской службе Российской Федерации" (Собрание законодательства Российской Федерации, 2018, N 12, ст. 1677).</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14. С согласия гражданина (гражданского служащего) проводится процедура оформления его допуска к </w:t>
      </w:r>
      <w:hyperlink r:id="rId29">
        <w:r w:rsidRPr="00E77B78">
          <w:rPr>
            <w:rFonts w:ascii="Times New Roman" w:hAnsi="Times New Roman" w:cs="Times New Roman"/>
            <w:color w:val="0000FF"/>
          </w:rPr>
          <w:t>сведениям</w:t>
        </w:r>
      </w:hyperlink>
      <w:r w:rsidRPr="00E77B78">
        <w:rPr>
          <w:rFonts w:ascii="Times New Roman" w:hAnsi="Times New Roman" w:cs="Times New Roman"/>
        </w:rP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При отказе гражданина (гражданского служащего) от проведения процедуры оформления допуска к </w:t>
      </w:r>
      <w:hyperlink r:id="rId30">
        <w:r w:rsidRPr="00E77B78">
          <w:rPr>
            <w:rFonts w:ascii="Times New Roman" w:hAnsi="Times New Roman" w:cs="Times New Roman"/>
            <w:color w:val="0000FF"/>
          </w:rPr>
          <w:t>сведениям</w:t>
        </w:r>
      </w:hyperlink>
      <w:r w:rsidRPr="00E77B78">
        <w:rPr>
          <w:rFonts w:ascii="Times New Roman" w:hAnsi="Times New Roman" w:cs="Times New Roman"/>
        </w:rP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15. 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w:t>
      </w:r>
      <w:hyperlink r:id="rId31">
        <w:r w:rsidRPr="00E77B78">
          <w:rPr>
            <w:rFonts w:ascii="Times New Roman" w:hAnsi="Times New Roman" w:cs="Times New Roman"/>
            <w:color w:val="0000FF"/>
          </w:rPr>
          <w:t>законодательством</w:t>
        </w:r>
      </w:hyperlink>
      <w:r w:rsidRPr="00E77B78">
        <w:rPr>
          <w:rFonts w:ascii="Times New Roman" w:hAnsi="Times New Roman" w:cs="Times New Roman"/>
        </w:rPr>
        <w:t xml:space="preserve"> Российской Федерации о гражданской службе для поступления на гражданскую службу и ее прохождения.</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16. Претендент на замещение вакантной должности гражданской службы, не допущенный к участию в конкурсе, вправе обжаловать это решение в соответствии с </w:t>
      </w:r>
      <w:hyperlink r:id="rId32">
        <w:r w:rsidRPr="00E77B78">
          <w:rPr>
            <w:rFonts w:ascii="Times New Roman" w:hAnsi="Times New Roman" w:cs="Times New Roman"/>
            <w:color w:val="0000FF"/>
          </w:rPr>
          <w:t>законодательством</w:t>
        </w:r>
      </w:hyperlink>
      <w:r w:rsidRPr="00E77B78">
        <w:rPr>
          <w:rFonts w:ascii="Times New Roman" w:hAnsi="Times New Roman" w:cs="Times New Roman"/>
        </w:rPr>
        <w:t xml:space="preserve"> Российской Федерации.</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17.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оформления в случае необходимости допуска к </w:t>
      </w:r>
      <w:hyperlink r:id="rId33">
        <w:r w:rsidRPr="00E77B78">
          <w:rPr>
            <w:rFonts w:ascii="Times New Roman" w:hAnsi="Times New Roman" w:cs="Times New Roman"/>
            <w:color w:val="0000FF"/>
          </w:rPr>
          <w:t>сведениям</w:t>
        </w:r>
      </w:hyperlink>
      <w:r w:rsidRPr="00E77B78">
        <w:rPr>
          <w:rFonts w:ascii="Times New Roman" w:hAnsi="Times New Roman" w:cs="Times New Roman"/>
        </w:rPr>
        <w:t>, составляющим государственную и иную охраняемую законом тайну.</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w:t>
      </w:r>
      <w:hyperlink r:id="rId34">
        <w:r w:rsidRPr="00E77B78">
          <w:rPr>
            <w:rFonts w:ascii="Times New Roman" w:hAnsi="Times New Roman" w:cs="Times New Roman"/>
            <w:color w:val="0000FF"/>
          </w:rPr>
          <w:t>сведениям</w:t>
        </w:r>
      </w:hyperlink>
      <w:r w:rsidRPr="00E77B78">
        <w:rPr>
          <w:rFonts w:ascii="Times New Roman" w:hAnsi="Times New Roman" w:cs="Times New Roman"/>
        </w:rPr>
        <w:t>,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о причинах отказа в участии в конкурсе в письменной форме. В случае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18. Кадровая служба не </w:t>
      </w:r>
      <w:proofErr w:type="gramStart"/>
      <w:r w:rsidRPr="00E77B78">
        <w:rPr>
          <w:rFonts w:ascii="Times New Roman" w:hAnsi="Times New Roman" w:cs="Times New Roman"/>
        </w:rPr>
        <w:t>позднее</w:t>
      </w:r>
      <w:proofErr w:type="gramEnd"/>
      <w:r w:rsidRPr="00E77B78">
        <w:rPr>
          <w:rFonts w:ascii="Times New Roman" w:hAnsi="Times New Roman" w:cs="Times New Roman"/>
        </w:rPr>
        <w:t xml:space="preserve">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w:t>
      </w:r>
      <w:proofErr w:type="gramStart"/>
      <w:r w:rsidRPr="00E77B78">
        <w:rPr>
          <w:rFonts w:ascii="Times New Roman" w:hAnsi="Times New Roman" w:cs="Times New Roman"/>
        </w:rPr>
        <w:t>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roofErr w:type="gramEnd"/>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lastRenderedPageBreak/>
        <w:t>19.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20. На втором этапе осуществляется:</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а) оценка профессиональных и личностных качеств кандидатов;</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б) принятие решения конкурсной комиссией об определении победителя конкурса на вакантную должность гражданской службы.</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21. </w:t>
      </w:r>
      <w:proofErr w:type="gramStart"/>
      <w:r w:rsidRPr="00E77B78">
        <w:rPr>
          <w:rFonts w:ascii="Times New Roman" w:hAnsi="Times New Roman" w:cs="Times New Roman"/>
        </w:rPr>
        <w:t>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w:t>
      </w:r>
      <w:proofErr w:type="gramEnd"/>
      <w:r w:rsidRPr="00E77B78">
        <w:rPr>
          <w:rFonts w:ascii="Times New Roman" w:hAnsi="Times New Roman" w:cs="Times New Roman"/>
        </w:rPr>
        <w:t xml:space="preserve"> вопросам, связанным с выполнением должностных обязанностей по вакантной должности гражданской службы и индивидуальное собеседование.</w:t>
      </w:r>
    </w:p>
    <w:p w:rsidR="00E77B78" w:rsidRPr="00E77B78" w:rsidRDefault="00E77B78">
      <w:pPr>
        <w:pStyle w:val="ConsPlusNormal"/>
        <w:jc w:val="both"/>
        <w:rPr>
          <w:rFonts w:ascii="Times New Roman" w:hAnsi="Times New Roman" w:cs="Times New Roman"/>
        </w:rPr>
      </w:pPr>
      <w:r w:rsidRPr="00E77B78">
        <w:rPr>
          <w:rFonts w:ascii="Times New Roman" w:hAnsi="Times New Roman" w:cs="Times New Roman"/>
        </w:rPr>
        <w:t xml:space="preserve">(в ред. </w:t>
      </w:r>
      <w:hyperlink r:id="rId35">
        <w:r w:rsidRPr="00E77B78">
          <w:rPr>
            <w:rFonts w:ascii="Times New Roman" w:hAnsi="Times New Roman" w:cs="Times New Roman"/>
            <w:color w:val="0000FF"/>
          </w:rPr>
          <w:t>Приказа</w:t>
        </w:r>
      </w:hyperlink>
      <w:r w:rsidRPr="00E77B78">
        <w:rPr>
          <w:rFonts w:ascii="Times New Roman" w:hAnsi="Times New Roman" w:cs="Times New Roman"/>
        </w:rPr>
        <w:t xml:space="preserve"> Казначейства России от 16.08.2021 N 26н)</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w:t>
      </w:r>
      <w:hyperlink r:id="rId36">
        <w:r w:rsidRPr="00E77B78">
          <w:rPr>
            <w:rFonts w:ascii="Times New Roman" w:hAnsi="Times New Roman" w:cs="Times New Roman"/>
            <w:color w:val="0000FF"/>
          </w:rPr>
          <w:t>регламента</w:t>
        </w:r>
      </w:hyperlink>
      <w:r w:rsidRPr="00E77B78">
        <w:rPr>
          <w:rFonts w:ascii="Times New Roman" w:hAnsi="Times New Roman" w:cs="Times New Roman"/>
        </w:rPr>
        <w:t>,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21.1. В целях обеспечения контроля при выполнении кандидатами конкурсных заданий в ходе конкурсных процедур присутствуют члены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E77B78" w:rsidRPr="00E77B78" w:rsidRDefault="00E77B78">
      <w:pPr>
        <w:pStyle w:val="ConsPlusNormal"/>
        <w:jc w:val="both"/>
        <w:rPr>
          <w:rFonts w:ascii="Times New Roman" w:hAnsi="Times New Roman" w:cs="Times New Roman"/>
        </w:rPr>
      </w:pPr>
      <w:r w:rsidRPr="00E77B78">
        <w:rPr>
          <w:rFonts w:ascii="Times New Roman" w:hAnsi="Times New Roman" w:cs="Times New Roman"/>
        </w:rPr>
        <w:t>(</w:t>
      </w:r>
      <w:proofErr w:type="gramStart"/>
      <w:r w:rsidRPr="00E77B78">
        <w:rPr>
          <w:rFonts w:ascii="Times New Roman" w:hAnsi="Times New Roman" w:cs="Times New Roman"/>
        </w:rPr>
        <w:t>п</w:t>
      </w:r>
      <w:proofErr w:type="gramEnd"/>
      <w:r w:rsidRPr="00E77B78">
        <w:rPr>
          <w:rFonts w:ascii="Times New Roman" w:hAnsi="Times New Roman" w:cs="Times New Roman"/>
        </w:rPr>
        <w:t xml:space="preserve">. 21.1 введен </w:t>
      </w:r>
      <w:hyperlink r:id="rId37">
        <w:r w:rsidRPr="00E77B78">
          <w:rPr>
            <w:rFonts w:ascii="Times New Roman" w:hAnsi="Times New Roman" w:cs="Times New Roman"/>
            <w:color w:val="0000FF"/>
          </w:rPr>
          <w:t>Приказом</w:t>
        </w:r>
      </w:hyperlink>
      <w:r w:rsidRPr="00E77B78">
        <w:rPr>
          <w:rFonts w:ascii="Times New Roman" w:hAnsi="Times New Roman" w:cs="Times New Roman"/>
        </w:rPr>
        <w:t xml:space="preserve"> Казначейства России от 24.09.2020 N 29н)</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22. </w:t>
      </w:r>
      <w:proofErr w:type="gramStart"/>
      <w:r w:rsidRPr="00E77B78">
        <w:rPr>
          <w:rFonts w:ascii="Times New Roman" w:hAnsi="Times New Roman" w:cs="Times New Roman"/>
        </w:rPr>
        <w:t xml:space="preserve">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38">
        <w:r w:rsidRPr="00E77B78">
          <w:rPr>
            <w:rFonts w:ascii="Times New Roman" w:hAnsi="Times New Roman" w:cs="Times New Roman"/>
            <w:color w:val="0000FF"/>
          </w:rPr>
          <w:t>Конституции</w:t>
        </w:r>
      </w:hyperlink>
      <w:r w:rsidRPr="00E77B78">
        <w:rPr>
          <w:rFonts w:ascii="Times New Roman" w:hAnsi="Times New Roman" w:cs="Times New Roman"/>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roofErr w:type="gramEnd"/>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При тестировании используется единый перечень вопросов.</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Тест содержит 40 вопросов.</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Первая часть теста формируется по единым унифицированным заданиям, </w:t>
      </w:r>
      <w:proofErr w:type="gramStart"/>
      <w:r w:rsidRPr="00E77B78">
        <w:rPr>
          <w:rFonts w:ascii="Times New Roman" w:hAnsi="Times New Roman" w:cs="Times New Roman"/>
        </w:rPr>
        <w:t>разработанным</w:t>
      </w:r>
      <w:proofErr w:type="gramEnd"/>
      <w:r w:rsidRPr="00E77B78">
        <w:rPr>
          <w:rFonts w:ascii="Times New Roman" w:hAnsi="Times New Roman" w:cs="Times New Roman"/>
        </w:rPr>
        <w:t xml:space="preserve">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На каждый вопрос теста может быть только один верный вариант ответа.</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Уровень сложности тестовых заданий может возрастать в прямой зависимости от категории и </w:t>
      </w:r>
      <w:r w:rsidRPr="00E77B78">
        <w:rPr>
          <w:rFonts w:ascii="Times New Roman" w:hAnsi="Times New Roman" w:cs="Times New Roman"/>
        </w:rPr>
        <w:lastRenderedPageBreak/>
        <w:t>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24. Кандидатам на вакантную должность гражданской службы предоставляется одинаковое время для подготовки письменного ответа на вопросы теста.</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w:t>
      </w:r>
      <w:proofErr w:type="gramStart"/>
      <w:r w:rsidRPr="00E77B78">
        <w:rPr>
          <w:rFonts w:ascii="Times New Roman" w:hAnsi="Times New Roman" w:cs="Times New Roman"/>
        </w:rPr>
        <w:t>дств хр</w:t>
      </w:r>
      <w:proofErr w:type="gramEnd"/>
      <w:r w:rsidRPr="00E77B78">
        <w:rPr>
          <w:rFonts w:ascii="Times New Roman" w:hAnsi="Times New Roman" w:cs="Times New Roman"/>
        </w:rPr>
        <w:t>анения и передачи информации, выход кандидатов за пределы аудитории, в которой проходит тестирование.</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26. По результатам тестирования кандидатам выставляется: 10 баллов, если даны правильные ответы на 100% вопросов;</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9 баллов, если даны правильные ответы на 90% - 99% вопросов;</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8 баллов, если даны правильные ответы на 80% - 89% вопросов;</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7 баллов, если даны правильные ответы на 70% - 79% вопросов.</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Максимальное количество баллов, выставляемых за выполнение тестового задания, - 10 баллов, минимальное - 7 баллов.</w:t>
      </w:r>
    </w:p>
    <w:p w:rsidR="00E77B78" w:rsidRPr="00E77B78" w:rsidRDefault="00E77B78">
      <w:pPr>
        <w:pStyle w:val="ConsPlusNormal"/>
        <w:jc w:val="both"/>
        <w:rPr>
          <w:rFonts w:ascii="Times New Roman" w:hAnsi="Times New Roman" w:cs="Times New Roman"/>
        </w:rPr>
      </w:pPr>
      <w:r w:rsidRPr="00E77B78">
        <w:rPr>
          <w:rFonts w:ascii="Times New Roman" w:hAnsi="Times New Roman" w:cs="Times New Roman"/>
        </w:rPr>
        <w:t xml:space="preserve">(в ред. </w:t>
      </w:r>
      <w:hyperlink r:id="rId39">
        <w:r w:rsidRPr="00E77B78">
          <w:rPr>
            <w:rFonts w:ascii="Times New Roman" w:hAnsi="Times New Roman" w:cs="Times New Roman"/>
            <w:color w:val="0000FF"/>
          </w:rPr>
          <w:t>Приказа</w:t>
        </w:r>
      </w:hyperlink>
      <w:r w:rsidRPr="00E77B78">
        <w:rPr>
          <w:rFonts w:ascii="Times New Roman" w:hAnsi="Times New Roman" w:cs="Times New Roman"/>
        </w:rPr>
        <w:t xml:space="preserve"> Казначейства России от 16.08.2021 N 26н)</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E77B78" w:rsidRPr="00E77B78" w:rsidRDefault="00E77B78">
      <w:pPr>
        <w:pStyle w:val="ConsPlusNormal"/>
        <w:jc w:val="both"/>
        <w:rPr>
          <w:rFonts w:ascii="Times New Roman" w:hAnsi="Times New Roman" w:cs="Times New Roman"/>
        </w:rPr>
      </w:pPr>
      <w:r w:rsidRPr="00E77B78">
        <w:rPr>
          <w:rFonts w:ascii="Times New Roman" w:hAnsi="Times New Roman" w:cs="Times New Roman"/>
        </w:rPr>
        <w:t xml:space="preserve">(в ред. </w:t>
      </w:r>
      <w:hyperlink r:id="rId40">
        <w:r w:rsidRPr="00E77B78">
          <w:rPr>
            <w:rFonts w:ascii="Times New Roman" w:hAnsi="Times New Roman" w:cs="Times New Roman"/>
            <w:color w:val="0000FF"/>
          </w:rPr>
          <w:t>Приказа</w:t>
        </w:r>
      </w:hyperlink>
      <w:r w:rsidRPr="00E77B78">
        <w:rPr>
          <w:rFonts w:ascii="Times New Roman" w:hAnsi="Times New Roman" w:cs="Times New Roman"/>
        </w:rPr>
        <w:t xml:space="preserve"> Казначейства России от 16.08.2021 N 26н)</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Подведение результатов тестирования основывается на количестве правильных ответов.</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Результаты тестирования оформляются в виде краткой справки.</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27. Индивидуальное собеседование с кандидатами, прошедшими тестирование, проводится членами конкурсной комиссии.</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В рамках индивидуального собеседования задаются вопросы, направленные на оценку профессионального уровня кандидата.</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28. При проведении индивидуального собеседования конкурсной комиссией по решению представителя нанимателя ведется виде</w:t>
      </w:r>
      <w:proofErr w:type="gramStart"/>
      <w:r w:rsidRPr="00E77B78">
        <w:rPr>
          <w:rFonts w:ascii="Times New Roman" w:hAnsi="Times New Roman" w:cs="Times New Roman"/>
        </w:rPr>
        <w:t>о-</w:t>
      </w:r>
      <w:proofErr w:type="gramEnd"/>
      <w:r w:rsidRPr="00E77B78">
        <w:rPr>
          <w:rFonts w:ascii="Times New Roman" w:hAnsi="Times New Roman" w:cs="Times New Roman"/>
        </w:rPr>
        <w:t xml:space="preserve">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28.1. Центральным аппаратом Федерального казначейства (территориальными органами Федерального казначейства) создаются надлежащие организационные и материально-технические условия для деятельности конкурсной комиссии, а также для прохождения кандидатами конкурсных процедур.</w:t>
      </w:r>
    </w:p>
    <w:p w:rsidR="00E77B78" w:rsidRPr="00E77B78" w:rsidRDefault="00E77B78">
      <w:pPr>
        <w:pStyle w:val="ConsPlusNormal"/>
        <w:jc w:val="both"/>
        <w:rPr>
          <w:rFonts w:ascii="Times New Roman" w:hAnsi="Times New Roman" w:cs="Times New Roman"/>
        </w:rPr>
      </w:pPr>
      <w:r w:rsidRPr="00E77B78">
        <w:rPr>
          <w:rFonts w:ascii="Times New Roman" w:hAnsi="Times New Roman" w:cs="Times New Roman"/>
        </w:rPr>
        <w:t>(</w:t>
      </w:r>
      <w:proofErr w:type="gramStart"/>
      <w:r w:rsidRPr="00E77B78">
        <w:rPr>
          <w:rFonts w:ascii="Times New Roman" w:hAnsi="Times New Roman" w:cs="Times New Roman"/>
        </w:rPr>
        <w:t>п</w:t>
      </w:r>
      <w:proofErr w:type="gramEnd"/>
      <w:r w:rsidRPr="00E77B78">
        <w:rPr>
          <w:rFonts w:ascii="Times New Roman" w:hAnsi="Times New Roman" w:cs="Times New Roman"/>
        </w:rPr>
        <w:t xml:space="preserve">. 28.1 введен </w:t>
      </w:r>
      <w:hyperlink r:id="rId41">
        <w:r w:rsidRPr="00E77B78">
          <w:rPr>
            <w:rFonts w:ascii="Times New Roman" w:hAnsi="Times New Roman" w:cs="Times New Roman"/>
            <w:color w:val="0000FF"/>
          </w:rPr>
          <w:t>Приказом</w:t>
        </w:r>
      </w:hyperlink>
      <w:r w:rsidRPr="00E77B78">
        <w:rPr>
          <w:rFonts w:ascii="Times New Roman" w:hAnsi="Times New Roman" w:cs="Times New Roman"/>
        </w:rPr>
        <w:t xml:space="preserve"> Казначейства России от 16.08.2021 N 26н)</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29.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30. Результаты индивидуального собеседования оцениваются членами конкурсной комиссии:</w:t>
      </w:r>
    </w:p>
    <w:p w:rsidR="00E77B78" w:rsidRPr="00E77B78" w:rsidRDefault="00E77B78">
      <w:pPr>
        <w:pStyle w:val="ConsPlusNormal"/>
        <w:spacing w:before="220"/>
        <w:ind w:firstLine="540"/>
        <w:jc w:val="both"/>
        <w:rPr>
          <w:rFonts w:ascii="Times New Roman" w:hAnsi="Times New Roman" w:cs="Times New Roman"/>
        </w:rPr>
      </w:pPr>
      <w:proofErr w:type="gramStart"/>
      <w:r w:rsidRPr="00E77B78">
        <w:rPr>
          <w:rFonts w:ascii="Times New Roman" w:hAnsi="Times New Roman" w:cs="Times New Roman"/>
        </w:rPr>
        <w:t xml:space="preserve">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w:t>
      </w:r>
      <w:r w:rsidRPr="00E77B78">
        <w:rPr>
          <w:rFonts w:ascii="Times New Roman" w:hAnsi="Times New Roman" w:cs="Times New Roman"/>
        </w:rPr>
        <w:lastRenderedPageBreak/>
        <w:t>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roofErr w:type="gramEnd"/>
    </w:p>
    <w:p w:rsidR="00E77B78" w:rsidRPr="00E77B78" w:rsidRDefault="00E77B78">
      <w:pPr>
        <w:pStyle w:val="ConsPlusNormal"/>
        <w:spacing w:before="220"/>
        <w:ind w:firstLine="540"/>
        <w:jc w:val="both"/>
        <w:rPr>
          <w:rFonts w:ascii="Times New Roman" w:hAnsi="Times New Roman" w:cs="Times New Roman"/>
        </w:rPr>
      </w:pPr>
      <w:proofErr w:type="gramStart"/>
      <w:r w:rsidRPr="00E77B78">
        <w:rPr>
          <w:rFonts w:ascii="Times New Roman" w:hAnsi="Times New Roman" w:cs="Times New Roman"/>
        </w:rPr>
        <w:t>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roofErr w:type="gramEnd"/>
    </w:p>
    <w:p w:rsidR="00E77B78" w:rsidRPr="00E77B78" w:rsidRDefault="00E77B78">
      <w:pPr>
        <w:pStyle w:val="ConsPlusNormal"/>
        <w:spacing w:before="220"/>
        <w:ind w:firstLine="540"/>
        <w:jc w:val="both"/>
        <w:rPr>
          <w:rFonts w:ascii="Times New Roman" w:hAnsi="Times New Roman" w:cs="Times New Roman"/>
        </w:rPr>
      </w:pPr>
      <w:proofErr w:type="gramStart"/>
      <w:r w:rsidRPr="00E77B78">
        <w:rPr>
          <w:rFonts w:ascii="Times New Roman" w:hAnsi="Times New Roman" w:cs="Times New Roman"/>
        </w:rPr>
        <w:t>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roofErr w:type="gramEnd"/>
    </w:p>
    <w:p w:rsidR="00E77B78" w:rsidRPr="00E77B78" w:rsidRDefault="00E77B78">
      <w:pPr>
        <w:pStyle w:val="ConsPlusNormal"/>
        <w:spacing w:before="220"/>
        <w:ind w:firstLine="540"/>
        <w:jc w:val="both"/>
        <w:rPr>
          <w:rFonts w:ascii="Times New Roman" w:hAnsi="Times New Roman" w:cs="Times New Roman"/>
        </w:rPr>
      </w:pPr>
      <w:proofErr w:type="gramStart"/>
      <w:r w:rsidRPr="00E77B78">
        <w:rPr>
          <w:rFonts w:ascii="Times New Roman" w:hAnsi="Times New Roman" w:cs="Times New Roman"/>
        </w:rPr>
        <w:t>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ходе 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roofErr w:type="gramEnd"/>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Максимальное количество баллов, выставляемых членами конкурсной комиссии по итогам индивидуального собеседования, - 10 баллов, минимальное - 0 баллов.</w:t>
      </w:r>
    </w:p>
    <w:p w:rsidR="00E77B78" w:rsidRPr="00E77B78" w:rsidRDefault="00E77B78">
      <w:pPr>
        <w:pStyle w:val="ConsPlusNormal"/>
        <w:jc w:val="both"/>
        <w:rPr>
          <w:rFonts w:ascii="Times New Roman" w:hAnsi="Times New Roman" w:cs="Times New Roman"/>
        </w:rPr>
      </w:pPr>
      <w:r w:rsidRPr="00E77B78">
        <w:rPr>
          <w:rFonts w:ascii="Times New Roman" w:hAnsi="Times New Roman" w:cs="Times New Roman"/>
        </w:rPr>
        <w:t xml:space="preserve">(абзац введен </w:t>
      </w:r>
      <w:hyperlink r:id="rId42">
        <w:r w:rsidRPr="00E77B78">
          <w:rPr>
            <w:rFonts w:ascii="Times New Roman" w:hAnsi="Times New Roman" w:cs="Times New Roman"/>
            <w:color w:val="0000FF"/>
          </w:rPr>
          <w:t>Приказом</w:t>
        </w:r>
      </w:hyperlink>
      <w:r w:rsidRPr="00E77B78">
        <w:rPr>
          <w:rFonts w:ascii="Times New Roman" w:hAnsi="Times New Roman" w:cs="Times New Roman"/>
        </w:rPr>
        <w:t xml:space="preserve"> Казначейства России от 16.08.2021 N 26н)</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31. </w:t>
      </w:r>
      <w:proofErr w:type="gramStart"/>
      <w:r w:rsidRPr="00E77B78">
        <w:rPr>
          <w:rFonts w:ascii="Times New Roman" w:hAnsi="Times New Roman" w:cs="Times New Roman"/>
        </w:rPr>
        <w:t xml:space="preserve">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r:id="rId43">
        <w:r w:rsidRPr="00E77B78">
          <w:rPr>
            <w:rFonts w:ascii="Times New Roman" w:hAnsi="Times New Roman" w:cs="Times New Roman"/>
            <w:color w:val="0000FF"/>
          </w:rPr>
          <w:t>приложению N 3</w:t>
        </w:r>
      </w:hyperlink>
      <w:r w:rsidRPr="00E77B78">
        <w:rPr>
          <w:rFonts w:ascii="Times New Roman" w:hAnsi="Times New Roman" w:cs="Times New Roman"/>
        </w:rPr>
        <w:t xml:space="preserve"> к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N 397 (Собрание законодательства Российской Федерации, 2018, N</w:t>
      </w:r>
      <w:proofErr w:type="gramEnd"/>
      <w:r w:rsidRPr="00E77B78">
        <w:rPr>
          <w:rFonts w:ascii="Times New Roman" w:hAnsi="Times New Roman" w:cs="Times New Roman"/>
        </w:rPr>
        <w:t xml:space="preserve"> </w:t>
      </w:r>
      <w:proofErr w:type="gramStart"/>
      <w:r w:rsidRPr="00E77B78">
        <w:rPr>
          <w:rFonts w:ascii="Times New Roman" w:hAnsi="Times New Roman" w:cs="Times New Roman"/>
        </w:rPr>
        <w:t>16, ст. 2359) (далее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roofErr w:type="gramEnd"/>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Конкурсной комиссией может быть принято решение о проведении индивидуального собеседования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E77B78" w:rsidRPr="00E77B78" w:rsidRDefault="00E77B78">
      <w:pPr>
        <w:pStyle w:val="ConsPlusNormal"/>
        <w:jc w:val="both"/>
        <w:rPr>
          <w:rFonts w:ascii="Times New Roman" w:hAnsi="Times New Roman" w:cs="Times New Roman"/>
        </w:rPr>
      </w:pPr>
      <w:r w:rsidRPr="00E77B78">
        <w:rPr>
          <w:rFonts w:ascii="Times New Roman" w:hAnsi="Times New Roman" w:cs="Times New Roman"/>
        </w:rPr>
        <w:t>(</w:t>
      </w:r>
      <w:proofErr w:type="gramStart"/>
      <w:r w:rsidRPr="00E77B78">
        <w:rPr>
          <w:rFonts w:ascii="Times New Roman" w:hAnsi="Times New Roman" w:cs="Times New Roman"/>
        </w:rPr>
        <w:t>а</w:t>
      </w:r>
      <w:proofErr w:type="gramEnd"/>
      <w:r w:rsidRPr="00E77B78">
        <w:rPr>
          <w:rFonts w:ascii="Times New Roman" w:hAnsi="Times New Roman" w:cs="Times New Roman"/>
        </w:rPr>
        <w:t xml:space="preserve">бзац введен </w:t>
      </w:r>
      <w:hyperlink r:id="rId44">
        <w:r w:rsidRPr="00E77B78">
          <w:rPr>
            <w:rFonts w:ascii="Times New Roman" w:hAnsi="Times New Roman" w:cs="Times New Roman"/>
            <w:color w:val="0000FF"/>
          </w:rPr>
          <w:t>Приказом</w:t>
        </w:r>
      </w:hyperlink>
      <w:r w:rsidRPr="00E77B78">
        <w:rPr>
          <w:rFonts w:ascii="Times New Roman" w:hAnsi="Times New Roman" w:cs="Times New Roman"/>
        </w:rPr>
        <w:t xml:space="preserve"> Казначейства России от 16.08.2021 N 26н)</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33.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34. 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w:t>
      </w:r>
    </w:p>
    <w:p w:rsidR="00E77B78" w:rsidRPr="00E77B78" w:rsidRDefault="00E77B78">
      <w:pPr>
        <w:pStyle w:val="ConsPlusNormal"/>
        <w:jc w:val="both"/>
        <w:rPr>
          <w:rFonts w:ascii="Times New Roman" w:hAnsi="Times New Roman" w:cs="Times New Roman"/>
        </w:rPr>
      </w:pPr>
      <w:r w:rsidRPr="00E77B78">
        <w:rPr>
          <w:rFonts w:ascii="Times New Roman" w:hAnsi="Times New Roman" w:cs="Times New Roman"/>
        </w:rPr>
        <w:t>(</w:t>
      </w:r>
      <w:proofErr w:type="gramStart"/>
      <w:r w:rsidRPr="00E77B78">
        <w:rPr>
          <w:rFonts w:ascii="Times New Roman" w:hAnsi="Times New Roman" w:cs="Times New Roman"/>
        </w:rPr>
        <w:t>в</w:t>
      </w:r>
      <w:proofErr w:type="gramEnd"/>
      <w:r w:rsidRPr="00E77B78">
        <w:rPr>
          <w:rFonts w:ascii="Times New Roman" w:hAnsi="Times New Roman" w:cs="Times New Roman"/>
        </w:rPr>
        <w:t xml:space="preserve"> ред. </w:t>
      </w:r>
      <w:hyperlink r:id="rId45">
        <w:r w:rsidRPr="00E77B78">
          <w:rPr>
            <w:rFonts w:ascii="Times New Roman" w:hAnsi="Times New Roman" w:cs="Times New Roman"/>
            <w:color w:val="0000FF"/>
          </w:rPr>
          <w:t>Приказа</w:t>
        </w:r>
      </w:hyperlink>
      <w:r w:rsidRPr="00E77B78">
        <w:rPr>
          <w:rFonts w:ascii="Times New Roman" w:hAnsi="Times New Roman" w:cs="Times New Roman"/>
        </w:rPr>
        <w:t xml:space="preserve"> Казначейства России от 16.08.2021 N 26н)</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lastRenderedPageBreak/>
        <w:t>При равенстве набранных итоговых баллов кандидаты занимают одинаковые места в рейтинге и указываются в алфавитном порядке.</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r:id="rId46">
        <w:r w:rsidRPr="00E77B78">
          <w:rPr>
            <w:rFonts w:ascii="Times New Roman" w:hAnsi="Times New Roman" w:cs="Times New Roman"/>
            <w:color w:val="0000FF"/>
          </w:rPr>
          <w:t>приложению N 4</w:t>
        </w:r>
      </w:hyperlink>
      <w:r w:rsidRPr="00E77B78">
        <w:rPr>
          <w:rFonts w:ascii="Times New Roman" w:hAnsi="Times New Roman" w:cs="Times New Roman"/>
        </w:rPr>
        <w:t xml:space="preserve"> к Единой методике.</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37. Победителем признается кандидат, который набрал наибольшее количество голосов.</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При равенстве голосов решающим является голос председателя конкурсной комиссии.</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Конкурсная комиссия вправе также принять решение, имеющее рекомендательный характер, о включении в </w:t>
      </w:r>
      <w:hyperlink r:id="rId47">
        <w:r w:rsidRPr="00E77B78">
          <w:rPr>
            <w:rFonts w:ascii="Times New Roman" w:hAnsi="Times New Roman" w:cs="Times New Roman"/>
            <w:color w:val="0000FF"/>
          </w:rPr>
          <w:t>кадровый резерв</w:t>
        </w:r>
      </w:hyperlink>
      <w:r w:rsidRPr="00E77B78">
        <w:rPr>
          <w:rFonts w:ascii="Times New Roman" w:hAnsi="Times New Roman" w:cs="Times New Roman"/>
        </w:rPr>
        <w:t xml:space="preserve">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итогового балла.</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w:t>
      </w:r>
    </w:p>
    <w:p w:rsidR="00E77B78" w:rsidRPr="00E77B78" w:rsidRDefault="00E77B78">
      <w:pPr>
        <w:pStyle w:val="ConsPlusNormal"/>
        <w:spacing w:before="220"/>
        <w:ind w:firstLine="540"/>
        <w:jc w:val="both"/>
        <w:rPr>
          <w:rFonts w:ascii="Times New Roman" w:hAnsi="Times New Roman" w:cs="Times New Roman"/>
        </w:rPr>
      </w:pPr>
      <w:proofErr w:type="gramStart"/>
      <w:r w:rsidRPr="00E77B78">
        <w:rPr>
          <w:rFonts w:ascii="Times New Roman" w:hAnsi="Times New Roman" w:cs="Times New Roman"/>
        </w:rPr>
        <w:t>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w:t>
      </w:r>
      <w:proofErr w:type="gramEnd"/>
      <w:r w:rsidRPr="00E77B78">
        <w:rPr>
          <w:rFonts w:ascii="Times New Roman" w:hAnsi="Times New Roman" w:cs="Times New Roman"/>
        </w:rPr>
        <w:t xml:space="preserve">, </w:t>
      </w:r>
      <w:proofErr w:type="gramStart"/>
      <w:r w:rsidRPr="00E77B78">
        <w:rPr>
          <w:rFonts w:ascii="Times New Roman" w:hAnsi="Times New Roman" w:cs="Times New Roman"/>
        </w:rPr>
        <w:t>к</w:t>
      </w:r>
      <w:proofErr w:type="gramEnd"/>
      <w:r w:rsidRPr="00E77B78">
        <w:rPr>
          <w:rFonts w:ascii="Times New Roman" w:hAnsi="Times New Roman" w:cs="Times New Roman"/>
        </w:rPr>
        <w:t xml:space="preserve"> которой относилась вакантная должность гражданской службы.</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lastRenderedPageBreak/>
        <w:t>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истечения этого 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44.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E77B78">
        <w:rPr>
          <w:rFonts w:ascii="Times New Roman" w:hAnsi="Times New Roman" w:cs="Times New Roman"/>
        </w:rPr>
        <w:t>дств св</w:t>
      </w:r>
      <w:proofErr w:type="gramEnd"/>
      <w:r w:rsidRPr="00E77B78">
        <w:rPr>
          <w:rFonts w:ascii="Times New Roman" w:hAnsi="Times New Roman" w:cs="Times New Roman"/>
        </w:rPr>
        <w:t>язи и другие), осуществляются кандидатами за счет собственных средств.</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45. Кандидат вправе обжаловать решение конкурсной комиссии в соответствии с </w:t>
      </w:r>
      <w:hyperlink r:id="rId48">
        <w:r w:rsidRPr="00E77B78">
          <w:rPr>
            <w:rFonts w:ascii="Times New Roman" w:hAnsi="Times New Roman" w:cs="Times New Roman"/>
            <w:color w:val="0000FF"/>
          </w:rPr>
          <w:t>законодательством</w:t>
        </w:r>
      </w:hyperlink>
      <w:r w:rsidRPr="00E77B78">
        <w:rPr>
          <w:rFonts w:ascii="Times New Roman" w:hAnsi="Times New Roman" w:cs="Times New Roman"/>
        </w:rPr>
        <w:t xml:space="preserve"> Российской Федерации.</w:t>
      </w:r>
    </w:p>
    <w:p w:rsidR="00E77B78" w:rsidRPr="00E77B78" w:rsidRDefault="00E77B78">
      <w:pPr>
        <w:pStyle w:val="ConsPlusNormal"/>
        <w:jc w:val="both"/>
        <w:rPr>
          <w:rFonts w:ascii="Times New Roman" w:hAnsi="Times New Roman" w:cs="Times New Roman"/>
        </w:rPr>
      </w:pPr>
    </w:p>
    <w:p w:rsidR="00E77B78" w:rsidRPr="00E77B78" w:rsidRDefault="00E77B78">
      <w:pPr>
        <w:pStyle w:val="ConsPlusNormal"/>
        <w:jc w:val="both"/>
        <w:rPr>
          <w:rFonts w:ascii="Times New Roman" w:hAnsi="Times New Roman" w:cs="Times New Roman"/>
        </w:rPr>
      </w:pPr>
    </w:p>
    <w:p w:rsidR="00E77B78" w:rsidRPr="00E77B78" w:rsidRDefault="00E77B78">
      <w:pPr>
        <w:pStyle w:val="ConsPlusNormal"/>
        <w:jc w:val="both"/>
        <w:rPr>
          <w:rFonts w:ascii="Times New Roman" w:hAnsi="Times New Roman" w:cs="Times New Roman"/>
        </w:rPr>
      </w:pPr>
    </w:p>
    <w:p w:rsidR="00E77B78" w:rsidRPr="00E77B78" w:rsidRDefault="00E77B78">
      <w:pPr>
        <w:pStyle w:val="ConsPlusNormal"/>
        <w:jc w:val="both"/>
        <w:rPr>
          <w:rFonts w:ascii="Times New Roman" w:hAnsi="Times New Roman" w:cs="Times New Roman"/>
        </w:rPr>
      </w:pPr>
    </w:p>
    <w:p w:rsidR="00E77B78" w:rsidRPr="00E77B78" w:rsidRDefault="00E77B78">
      <w:pPr>
        <w:pStyle w:val="ConsPlusNormal"/>
        <w:jc w:val="both"/>
        <w:rPr>
          <w:rFonts w:ascii="Times New Roman" w:hAnsi="Times New Roman" w:cs="Times New Roman"/>
        </w:rPr>
      </w:pPr>
    </w:p>
    <w:p w:rsidR="00E77B78" w:rsidRPr="00E77B78" w:rsidRDefault="00E77B78">
      <w:pPr>
        <w:pStyle w:val="ConsPlusNormal"/>
        <w:jc w:val="right"/>
        <w:outlineLvl w:val="0"/>
        <w:rPr>
          <w:rFonts w:ascii="Times New Roman" w:hAnsi="Times New Roman" w:cs="Times New Roman"/>
        </w:rPr>
      </w:pPr>
      <w:r w:rsidRPr="00E77B78">
        <w:rPr>
          <w:rFonts w:ascii="Times New Roman" w:hAnsi="Times New Roman" w:cs="Times New Roman"/>
        </w:rPr>
        <w:t>Приложение N 2</w:t>
      </w:r>
    </w:p>
    <w:p w:rsidR="00E77B78" w:rsidRPr="00E77B78" w:rsidRDefault="00E77B78">
      <w:pPr>
        <w:pStyle w:val="ConsPlusNormal"/>
        <w:jc w:val="right"/>
        <w:rPr>
          <w:rFonts w:ascii="Times New Roman" w:hAnsi="Times New Roman" w:cs="Times New Roman"/>
        </w:rPr>
      </w:pPr>
      <w:r w:rsidRPr="00E77B78">
        <w:rPr>
          <w:rFonts w:ascii="Times New Roman" w:hAnsi="Times New Roman" w:cs="Times New Roman"/>
        </w:rPr>
        <w:t>к приказу Федерального казначейства</w:t>
      </w:r>
    </w:p>
    <w:p w:rsidR="00E77B78" w:rsidRPr="00E77B78" w:rsidRDefault="00E77B78">
      <w:pPr>
        <w:pStyle w:val="ConsPlusNormal"/>
        <w:jc w:val="right"/>
        <w:rPr>
          <w:rFonts w:ascii="Times New Roman" w:hAnsi="Times New Roman" w:cs="Times New Roman"/>
        </w:rPr>
      </w:pPr>
      <w:r w:rsidRPr="00E77B78">
        <w:rPr>
          <w:rFonts w:ascii="Times New Roman" w:hAnsi="Times New Roman" w:cs="Times New Roman"/>
        </w:rPr>
        <w:t>от 28 января 2019 г. N 7н</w:t>
      </w:r>
    </w:p>
    <w:p w:rsidR="00E77B78" w:rsidRPr="00E77B78" w:rsidRDefault="00E77B78">
      <w:pPr>
        <w:pStyle w:val="ConsPlusNormal"/>
        <w:jc w:val="both"/>
        <w:rPr>
          <w:rFonts w:ascii="Times New Roman" w:hAnsi="Times New Roman" w:cs="Times New Roman"/>
        </w:rPr>
      </w:pPr>
    </w:p>
    <w:p w:rsidR="00E77B78" w:rsidRPr="00E77B78" w:rsidRDefault="00E77B78">
      <w:pPr>
        <w:pStyle w:val="ConsPlusTitle"/>
        <w:jc w:val="center"/>
        <w:rPr>
          <w:rFonts w:ascii="Times New Roman" w:hAnsi="Times New Roman" w:cs="Times New Roman"/>
        </w:rPr>
      </w:pPr>
      <w:bookmarkStart w:id="4" w:name="P192"/>
      <w:bookmarkEnd w:id="4"/>
      <w:r w:rsidRPr="00E77B78">
        <w:rPr>
          <w:rFonts w:ascii="Times New Roman" w:hAnsi="Times New Roman" w:cs="Times New Roman"/>
        </w:rPr>
        <w:t>ПОРЯДОК И СРОКИ</w:t>
      </w:r>
    </w:p>
    <w:p w:rsidR="00E77B78" w:rsidRPr="00E77B78" w:rsidRDefault="00E77B78">
      <w:pPr>
        <w:pStyle w:val="ConsPlusTitle"/>
        <w:jc w:val="center"/>
        <w:rPr>
          <w:rFonts w:ascii="Times New Roman" w:hAnsi="Times New Roman" w:cs="Times New Roman"/>
        </w:rPr>
      </w:pPr>
      <w:r w:rsidRPr="00E77B78">
        <w:rPr>
          <w:rFonts w:ascii="Times New Roman" w:hAnsi="Times New Roman" w:cs="Times New Roman"/>
        </w:rPr>
        <w:t>РАБОТЫ КОНКУРСНОЙ КОМИССИИ ФЕДЕРАЛЬНОГО КАЗНАЧЕЙСТВА</w:t>
      </w:r>
    </w:p>
    <w:p w:rsidR="00E77B78" w:rsidRPr="00E77B78" w:rsidRDefault="00E77B78">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5"/>
        <w:gridCol w:w="113"/>
      </w:tblGrid>
      <w:tr w:rsidR="00E77B78" w:rsidRPr="00E77B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7B78" w:rsidRPr="00E77B78" w:rsidRDefault="00E77B78">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77B78" w:rsidRPr="00E77B78" w:rsidRDefault="00E77B78">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77B78" w:rsidRPr="00E77B78" w:rsidRDefault="00E77B78">
            <w:pPr>
              <w:pStyle w:val="ConsPlusNormal"/>
              <w:jc w:val="center"/>
              <w:rPr>
                <w:rFonts w:ascii="Times New Roman" w:hAnsi="Times New Roman" w:cs="Times New Roman"/>
              </w:rPr>
            </w:pPr>
            <w:r w:rsidRPr="00E77B78">
              <w:rPr>
                <w:rFonts w:ascii="Times New Roman" w:hAnsi="Times New Roman" w:cs="Times New Roman"/>
                <w:color w:val="392C69"/>
              </w:rPr>
              <w:t>Список изменяющих документов</w:t>
            </w:r>
          </w:p>
          <w:p w:rsidR="00E77B78" w:rsidRPr="00E77B78" w:rsidRDefault="00E77B78">
            <w:pPr>
              <w:pStyle w:val="ConsPlusNormal"/>
              <w:jc w:val="center"/>
              <w:rPr>
                <w:rFonts w:ascii="Times New Roman" w:hAnsi="Times New Roman" w:cs="Times New Roman"/>
              </w:rPr>
            </w:pPr>
            <w:r w:rsidRPr="00E77B78">
              <w:rPr>
                <w:rFonts w:ascii="Times New Roman" w:hAnsi="Times New Roman" w:cs="Times New Roman"/>
                <w:color w:val="392C69"/>
              </w:rPr>
              <w:t xml:space="preserve">(в ред. </w:t>
            </w:r>
            <w:hyperlink r:id="rId49">
              <w:r w:rsidRPr="00E77B78">
                <w:rPr>
                  <w:rFonts w:ascii="Times New Roman" w:hAnsi="Times New Roman" w:cs="Times New Roman"/>
                  <w:color w:val="0000FF"/>
                </w:rPr>
                <w:t>Приказа</w:t>
              </w:r>
            </w:hyperlink>
            <w:r w:rsidRPr="00E77B78">
              <w:rPr>
                <w:rFonts w:ascii="Times New Roman" w:hAnsi="Times New Roman" w:cs="Times New Roman"/>
                <w:color w:val="392C69"/>
              </w:rPr>
              <w:t xml:space="preserve"> Казначейства России от 11.04.2023 N 8н)</w:t>
            </w:r>
          </w:p>
        </w:tc>
        <w:tc>
          <w:tcPr>
            <w:tcW w:w="113" w:type="dxa"/>
            <w:tcBorders>
              <w:top w:val="nil"/>
              <w:left w:val="nil"/>
              <w:bottom w:val="nil"/>
              <w:right w:val="nil"/>
            </w:tcBorders>
            <w:shd w:val="clear" w:color="auto" w:fill="F4F3F8"/>
            <w:tcMar>
              <w:top w:w="0" w:type="dxa"/>
              <w:left w:w="0" w:type="dxa"/>
              <w:bottom w:w="0" w:type="dxa"/>
              <w:right w:w="0" w:type="dxa"/>
            </w:tcMar>
          </w:tcPr>
          <w:p w:rsidR="00E77B78" w:rsidRPr="00E77B78" w:rsidRDefault="00E77B78">
            <w:pPr>
              <w:pStyle w:val="ConsPlusNormal"/>
              <w:rPr>
                <w:rFonts w:ascii="Times New Roman" w:hAnsi="Times New Roman" w:cs="Times New Roman"/>
              </w:rPr>
            </w:pPr>
          </w:p>
        </w:tc>
      </w:tr>
    </w:tbl>
    <w:p w:rsidR="00E77B78" w:rsidRPr="00E77B78" w:rsidRDefault="00E77B78">
      <w:pPr>
        <w:pStyle w:val="ConsPlusNormal"/>
        <w:jc w:val="both"/>
        <w:rPr>
          <w:rFonts w:ascii="Times New Roman" w:hAnsi="Times New Roman" w:cs="Times New Roman"/>
        </w:rPr>
      </w:pPr>
    </w:p>
    <w:p w:rsidR="00E77B78" w:rsidRPr="00E77B78" w:rsidRDefault="00E77B78">
      <w:pPr>
        <w:pStyle w:val="ConsPlusNormal"/>
        <w:ind w:firstLine="540"/>
        <w:jc w:val="both"/>
        <w:rPr>
          <w:rFonts w:ascii="Times New Roman" w:hAnsi="Times New Roman" w:cs="Times New Roman"/>
        </w:rPr>
      </w:pPr>
      <w:r w:rsidRPr="00E77B78">
        <w:rPr>
          <w:rFonts w:ascii="Times New Roman" w:hAnsi="Times New Roman" w:cs="Times New Roman"/>
        </w:rPr>
        <w:t xml:space="preserve">1. </w:t>
      </w:r>
      <w:proofErr w:type="gramStart"/>
      <w:r w:rsidRPr="00E77B78">
        <w:rPr>
          <w:rFonts w:ascii="Times New Roman" w:hAnsi="Times New Roman" w:cs="Times New Roman"/>
        </w:rPr>
        <w:t>Конкурсная комиссия Федерального казначейства (территориального органа Федерального казначейства) (далее - конкурсная комиссия) образуется для проведения конкурса на замещение вакантной должности федеральной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конкурс на замещение вакантной должности гражданской службы) и конкурса на заключение договора о целевом обучении между Федеральным казначейством и гражданином Российской Федерации с обязательством последующего</w:t>
      </w:r>
      <w:proofErr w:type="gramEnd"/>
      <w:r w:rsidRPr="00E77B78">
        <w:rPr>
          <w:rFonts w:ascii="Times New Roman" w:hAnsi="Times New Roman" w:cs="Times New Roman"/>
        </w:rPr>
        <w:t xml:space="preserve"> прохождения федеральной государственной гражданской службы в центральном аппарате Федерального казначейства (территориальном органе Федерального казначейства) (далее соответственно - конкурс на заключение договора о целевом обучении, договор о целевом обучении, гражданин, гражданский служащий) (далее при совместном упоминании - конкурс). </w:t>
      </w:r>
      <w:proofErr w:type="gramStart"/>
      <w:r w:rsidRPr="00E77B78">
        <w:rPr>
          <w:rFonts w:ascii="Times New Roman" w:hAnsi="Times New Roman" w:cs="Times New Roman"/>
        </w:rPr>
        <w:t xml:space="preserve">Конкурсная комиссия действует на постоянной основе и в своей деятельности руководствуется </w:t>
      </w:r>
      <w:hyperlink r:id="rId50">
        <w:r w:rsidRPr="00E77B78">
          <w:rPr>
            <w:rFonts w:ascii="Times New Roman" w:hAnsi="Times New Roman" w:cs="Times New Roman"/>
            <w:color w:val="0000FF"/>
          </w:rPr>
          <w:t>Конституцией</w:t>
        </w:r>
      </w:hyperlink>
      <w:r w:rsidRPr="00E77B78">
        <w:rPr>
          <w:rFonts w:ascii="Times New Roman" w:hAnsi="Times New Roman" w:cs="Times New Roman"/>
        </w:rPr>
        <w:t xml:space="preserve"> Российской Федерации, Федеральным </w:t>
      </w:r>
      <w:hyperlink r:id="rId51">
        <w:r w:rsidRPr="00E77B78">
          <w:rPr>
            <w:rFonts w:ascii="Times New Roman" w:hAnsi="Times New Roman" w:cs="Times New Roman"/>
            <w:color w:val="0000FF"/>
          </w:rPr>
          <w:t>законом</w:t>
        </w:r>
      </w:hyperlink>
      <w:r w:rsidRPr="00E77B78">
        <w:rPr>
          <w:rFonts w:ascii="Times New Roman" w:hAnsi="Times New Roman" w:cs="Times New Roman"/>
        </w:rPr>
        <w:t xml:space="preserve"> от 27 июля 2004 г. N 79-ФЗ "О государственной гражданской службе Российской Федерации", другими федеральными законами, </w:t>
      </w:r>
      <w:hyperlink r:id="rId52">
        <w:r w:rsidRPr="00E77B78">
          <w:rPr>
            <w:rFonts w:ascii="Times New Roman" w:hAnsi="Times New Roman" w:cs="Times New Roman"/>
            <w:color w:val="0000FF"/>
          </w:rPr>
          <w:t>Положением</w:t>
        </w:r>
      </w:hyperlink>
      <w:r w:rsidRPr="00E77B78">
        <w:rPr>
          <w:rFonts w:ascii="Times New Roman" w:hAnsi="Times New Roman" w:cs="Times New Roman"/>
        </w:rP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w:t>
      </w:r>
      <w:proofErr w:type="gramEnd"/>
      <w:r w:rsidRPr="00E77B78">
        <w:rPr>
          <w:rFonts w:ascii="Times New Roman" w:hAnsi="Times New Roman" w:cs="Times New Roman"/>
        </w:rPr>
        <w:t xml:space="preserve"> </w:t>
      </w:r>
      <w:proofErr w:type="gramStart"/>
      <w:r w:rsidRPr="00E77B78">
        <w:rPr>
          <w:rFonts w:ascii="Times New Roman" w:hAnsi="Times New Roman" w:cs="Times New Roman"/>
        </w:rPr>
        <w:t xml:space="preserve">вакантной должности государственной гражданской службы Российской Федерации", </w:t>
      </w:r>
      <w:hyperlink r:id="rId53">
        <w:r w:rsidRPr="00E77B78">
          <w:rPr>
            <w:rFonts w:ascii="Times New Roman" w:hAnsi="Times New Roman" w:cs="Times New Roman"/>
            <w:color w:val="0000FF"/>
          </w:rPr>
          <w:t>Положением</w:t>
        </w:r>
      </w:hyperlink>
      <w:r w:rsidRPr="00E77B78">
        <w:rPr>
          <w:rFonts w:ascii="Times New Roman" w:hAnsi="Times New Roman" w:cs="Times New Roman"/>
        </w:rPr>
        <w:t xml:space="preserve">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утвержденным Указом Президента Российской Федерации от 20 мая 2021 г. N 301 "О подготовке кадров для федеральной государственной гражданской службы по договорам о целевом обучении" (далее - Указ N 301</w:t>
      </w:r>
      <w:proofErr w:type="gramEnd"/>
      <w:r w:rsidRPr="00E77B78">
        <w:rPr>
          <w:rFonts w:ascii="Times New Roman" w:hAnsi="Times New Roman" w:cs="Times New Roman"/>
        </w:rPr>
        <w:t xml:space="preserve">), </w:t>
      </w:r>
      <w:hyperlink r:id="rId54">
        <w:proofErr w:type="gramStart"/>
        <w:r w:rsidRPr="00E77B78">
          <w:rPr>
            <w:rFonts w:ascii="Times New Roman" w:hAnsi="Times New Roman" w:cs="Times New Roman"/>
            <w:color w:val="0000FF"/>
          </w:rPr>
          <w:t>Методикой</w:t>
        </w:r>
      </w:hyperlink>
      <w:r w:rsidRPr="00E77B78">
        <w:rPr>
          <w:rFonts w:ascii="Times New Roman" w:hAnsi="Times New Roman" w:cs="Times New Roman"/>
        </w:rPr>
        <w:t xml:space="preserve">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утвержденной постановлением Правительства Российской Федерации от 21 мая 2022 г. N 933 "Об утверждении методики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w:t>
      </w:r>
      <w:proofErr w:type="gramEnd"/>
      <w:r w:rsidRPr="00E77B78">
        <w:rPr>
          <w:rFonts w:ascii="Times New Roman" w:hAnsi="Times New Roman" w:cs="Times New Roman"/>
        </w:rPr>
        <w:t xml:space="preserve"> федеральной государственной гражданской службы" (далее - методика), иными нормативными правовыми актами, а </w:t>
      </w:r>
      <w:r w:rsidRPr="00E77B78">
        <w:rPr>
          <w:rFonts w:ascii="Times New Roman" w:hAnsi="Times New Roman" w:cs="Times New Roman"/>
        </w:rPr>
        <w:lastRenderedPageBreak/>
        <w:t>также Методикой проведения конкурсов на замещение вакантной должности государственной гражданской службы в Федеральном казначействе, утвержденной настоящим приказом (далее - Методика), и настоящим Порядком.</w:t>
      </w:r>
    </w:p>
    <w:p w:rsidR="00E77B78" w:rsidRPr="00E77B78" w:rsidRDefault="00E77B78">
      <w:pPr>
        <w:pStyle w:val="ConsPlusNormal"/>
        <w:jc w:val="both"/>
        <w:rPr>
          <w:rFonts w:ascii="Times New Roman" w:hAnsi="Times New Roman" w:cs="Times New Roman"/>
        </w:rPr>
      </w:pPr>
      <w:r w:rsidRPr="00E77B78">
        <w:rPr>
          <w:rFonts w:ascii="Times New Roman" w:hAnsi="Times New Roman" w:cs="Times New Roman"/>
        </w:rPr>
        <w:t xml:space="preserve">(п. 1 в ред. </w:t>
      </w:r>
      <w:hyperlink r:id="rId55">
        <w:r w:rsidRPr="00E77B78">
          <w:rPr>
            <w:rFonts w:ascii="Times New Roman" w:hAnsi="Times New Roman" w:cs="Times New Roman"/>
            <w:color w:val="0000FF"/>
          </w:rPr>
          <w:t>Приказа</w:t>
        </w:r>
      </w:hyperlink>
      <w:r w:rsidRPr="00E77B78">
        <w:rPr>
          <w:rFonts w:ascii="Times New Roman" w:hAnsi="Times New Roman" w:cs="Times New Roman"/>
        </w:rPr>
        <w:t xml:space="preserve"> Казначейства России от 11.04.2023 N 8н)</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E77B78" w:rsidRPr="00E77B78" w:rsidRDefault="00E77B78">
      <w:pPr>
        <w:pStyle w:val="ConsPlusNormal"/>
        <w:spacing w:before="220"/>
        <w:ind w:firstLine="540"/>
        <w:jc w:val="both"/>
        <w:rPr>
          <w:rFonts w:ascii="Times New Roman" w:hAnsi="Times New Roman" w:cs="Times New Roman"/>
        </w:rPr>
      </w:pPr>
      <w:bookmarkStart w:id="5" w:name="P200"/>
      <w:bookmarkEnd w:id="5"/>
      <w:r w:rsidRPr="00E77B78">
        <w:rPr>
          <w:rFonts w:ascii="Times New Roman" w:hAnsi="Times New Roman" w:cs="Times New Roman"/>
        </w:rPr>
        <w:t>3. Конкурсная комиссия состоит из председателя, заместителя председателя, секретаря и членов комиссии.</w:t>
      </w:r>
    </w:p>
    <w:p w:rsidR="00E77B78" w:rsidRPr="00E77B78" w:rsidRDefault="00E77B78">
      <w:pPr>
        <w:pStyle w:val="ConsPlusNormal"/>
        <w:spacing w:before="220"/>
        <w:ind w:firstLine="540"/>
        <w:jc w:val="both"/>
        <w:rPr>
          <w:rFonts w:ascii="Times New Roman" w:hAnsi="Times New Roman" w:cs="Times New Roman"/>
        </w:rPr>
      </w:pPr>
      <w:proofErr w:type="gramStart"/>
      <w:r w:rsidRPr="00E77B78">
        <w:rPr>
          <w:rFonts w:ascii="Times New Roman" w:hAnsi="Times New Roman" w:cs="Times New Roman"/>
        </w:rP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w:t>
      </w:r>
      <w:proofErr w:type="gramEnd"/>
      <w:r w:rsidRPr="00E77B78">
        <w:rPr>
          <w:rFonts w:ascii="Times New Roman" w:hAnsi="Times New Roman" w:cs="Times New Roman"/>
        </w:rPr>
        <w:t xml:space="preserve"> в качестве независимых экспертов - специалистов по вопросам, связанным с гражданской службой, без указания персональных данных экспертов.</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В состав конкурсной комиссии в центральном аппарате Федерального казначейства, наряду с лицами, указанными в </w:t>
      </w:r>
      <w:hyperlink w:anchor="P200">
        <w:r w:rsidRPr="00E77B78">
          <w:rPr>
            <w:rFonts w:ascii="Times New Roman" w:hAnsi="Times New Roman" w:cs="Times New Roman"/>
            <w:color w:val="0000FF"/>
          </w:rPr>
          <w:t>абзаце первом</w:t>
        </w:r>
      </w:hyperlink>
      <w:r w:rsidRPr="00E77B78">
        <w:rPr>
          <w:rFonts w:ascii="Times New Roman" w:hAnsi="Times New Roman" w:cs="Times New Roman"/>
        </w:rPr>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w:t>
      </w:r>
      <w:hyperlink r:id="rId56">
        <w:r w:rsidRPr="00E77B78">
          <w:rPr>
            <w:rFonts w:ascii="Times New Roman" w:hAnsi="Times New Roman" w:cs="Times New Roman"/>
            <w:color w:val="0000FF"/>
          </w:rPr>
          <w:t>сведений</w:t>
        </w:r>
      </w:hyperlink>
      <w:r w:rsidRPr="00E77B78">
        <w:rPr>
          <w:rFonts w:ascii="Times New Roman" w:hAnsi="Times New Roman" w:cs="Times New Roman"/>
        </w:rPr>
        <w:t>, составляющих государственную тайну, формируется с учетом положений законодательства Российской Федерации о государственной тайне.</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6. Председатель конкурсной комиссии осуществляет руководство деятельностью конкурсной комиссии. В период временного отсутствия председателя конкурсной комиссии (болезнь, командировка, отпуск) руководство конкурсной комиссией осуществляет заместитель председателя конкурсной комиссии.</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9. Конкурсная комиссия имеет право:</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w:t>
      </w:r>
      <w:r w:rsidRPr="00E77B78">
        <w:rPr>
          <w:rFonts w:ascii="Times New Roman" w:hAnsi="Times New Roman" w:cs="Times New Roman"/>
        </w:rPr>
        <w:lastRenderedPageBreak/>
        <w:t>необходимые для работы конкурсной комиссии;</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anchor="P50">
        <w:r w:rsidRPr="00E77B78">
          <w:rPr>
            <w:rFonts w:ascii="Times New Roman" w:hAnsi="Times New Roman" w:cs="Times New Roman"/>
            <w:color w:val="0000FF"/>
          </w:rPr>
          <w:t>Методикой</w:t>
        </w:r>
      </w:hyperlink>
      <w:r w:rsidRPr="00E77B78">
        <w:rPr>
          <w:rFonts w:ascii="Times New Roman" w:hAnsi="Times New Roman" w:cs="Times New Roman"/>
        </w:rPr>
        <w:t xml:space="preserve"> (при проведении конкурса на замещение вакантной должности гражданской службы) и </w:t>
      </w:r>
      <w:hyperlink r:id="rId57">
        <w:r w:rsidRPr="00E77B78">
          <w:rPr>
            <w:rFonts w:ascii="Times New Roman" w:hAnsi="Times New Roman" w:cs="Times New Roman"/>
            <w:color w:val="0000FF"/>
          </w:rPr>
          <w:t>методикой</w:t>
        </w:r>
      </w:hyperlink>
      <w:r w:rsidRPr="00E77B78">
        <w:rPr>
          <w:rFonts w:ascii="Times New Roman" w:hAnsi="Times New Roman" w:cs="Times New Roman"/>
        </w:rPr>
        <w:t xml:space="preserve"> (при проведении конкурса на заключение договора о целевом обучении).</w:t>
      </w:r>
    </w:p>
    <w:p w:rsidR="00E77B78" w:rsidRPr="00E77B78" w:rsidRDefault="00E77B78">
      <w:pPr>
        <w:pStyle w:val="ConsPlusNormal"/>
        <w:jc w:val="both"/>
        <w:rPr>
          <w:rFonts w:ascii="Times New Roman" w:hAnsi="Times New Roman" w:cs="Times New Roman"/>
        </w:rPr>
      </w:pPr>
      <w:r w:rsidRPr="00E77B78">
        <w:rPr>
          <w:rFonts w:ascii="Times New Roman" w:hAnsi="Times New Roman" w:cs="Times New Roman"/>
        </w:rPr>
        <w:t xml:space="preserve">(в ред. </w:t>
      </w:r>
      <w:hyperlink r:id="rId58">
        <w:r w:rsidRPr="00E77B78">
          <w:rPr>
            <w:rFonts w:ascii="Times New Roman" w:hAnsi="Times New Roman" w:cs="Times New Roman"/>
            <w:color w:val="0000FF"/>
          </w:rPr>
          <w:t>Приказа</w:t>
        </w:r>
      </w:hyperlink>
      <w:r w:rsidRPr="00E77B78">
        <w:rPr>
          <w:rFonts w:ascii="Times New Roman" w:hAnsi="Times New Roman" w:cs="Times New Roman"/>
        </w:rPr>
        <w:t xml:space="preserve"> Казначейства России от 11.04.2023 N 8н)</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11. Заседание конкурсной комиссии при проведении конкурса на замещение вакантной должности гражданской службы проводится при наличии не менее двух кандидатов.</w:t>
      </w:r>
    </w:p>
    <w:p w:rsidR="00E77B78" w:rsidRPr="00E77B78" w:rsidRDefault="00E77B78">
      <w:pPr>
        <w:pStyle w:val="ConsPlusNormal"/>
        <w:spacing w:before="220"/>
        <w:ind w:firstLine="540"/>
        <w:jc w:val="both"/>
        <w:rPr>
          <w:rFonts w:ascii="Times New Roman" w:hAnsi="Times New Roman" w:cs="Times New Roman"/>
        </w:rPr>
      </w:pPr>
      <w:proofErr w:type="gramStart"/>
      <w:r w:rsidRPr="00E77B78">
        <w:rPr>
          <w:rFonts w:ascii="Times New Roman" w:hAnsi="Times New Roman" w:cs="Times New Roman"/>
        </w:rPr>
        <w:t>В случае участия в конкурсе на заключение договора о целевом обучении по соответствующим специальности</w:t>
      </w:r>
      <w:proofErr w:type="gramEnd"/>
      <w:r w:rsidRPr="00E77B78">
        <w:rPr>
          <w:rFonts w:ascii="Times New Roman" w:hAnsi="Times New Roman" w:cs="Times New Roman"/>
        </w:rPr>
        <w:t xml:space="preserve">, направлению подготовки, категории и группе должностей государственной гражданской службы единственного кандидата конкурс признается несостоявшимся, а оценка данного кандидата проводится в соответствии с </w:t>
      </w:r>
      <w:hyperlink r:id="rId59">
        <w:r w:rsidRPr="00E77B78">
          <w:rPr>
            <w:rFonts w:ascii="Times New Roman" w:hAnsi="Times New Roman" w:cs="Times New Roman"/>
            <w:color w:val="0000FF"/>
          </w:rPr>
          <w:t>пунктами 18</w:t>
        </w:r>
      </w:hyperlink>
      <w:r w:rsidRPr="00E77B78">
        <w:rPr>
          <w:rFonts w:ascii="Times New Roman" w:hAnsi="Times New Roman" w:cs="Times New Roman"/>
        </w:rPr>
        <w:t xml:space="preserve"> - </w:t>
      </w:r>
      <w:hyperlink r:id="rId60">
        <w:r w:rsidRPr="00E77B78">
          <w:rPr>
            <w:rFonts w:ascii="Times New Roman" w:hAnsi="Times New Roman" w:cs="Times New Roman"/>
            <w:color w:val="0000FF"/>
          </w:rPr>
          <w:t>24</w:t>
        </w:r>
      </w:hyperlink>
      <w:r w:rsidRPr="00E77B78">
        <w:rPr>
          <w:rFonts w:ascii="Times New Roman" w:hAnsi="Times New Roman" w:cs="Times New Roman"/>
        </w:rPr>
        <w:t xml:space="preserve"> методики.</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Решение конкурсной комиссии о заключении с единственным кандидатом договора о целевом обучении принимается открытым голосованием простым большинством голосов ее членов, присутствующих на заседании, в случае если данным кандидатом по каждому конкурсному заданию набрано количество баллов, позволяющее считать его пройденным.</w:t>
      </w:r>
    </w:p>
    <w:p w:rsidR="00E77B78" w:rsidRPr="00E77B78" w:rsidRDefault="00E77B78">
      <w:pPr>
        <w:pStyle w:val="ConsPlusNormal"/>
        <w:jc w:val="both"/>
        <w:rPr>
          <w:rFonts w:ascii="Times New Roman" w:hAnsi="Times New Roman" w:cs="Times New Roman"/>
        </w:rPr>
      </w:pPr>
      <w:r w:rsidRPr="00E77B78">
        <w:rPr>
          <w:rFonts w:ascii="Times New Roman" w:hAnsi="Times New Roman" w:cs="Times New Roman"/>
        </w:rPr>
        <w:t xml:space="preserve">(п. 11 в ред. </w:t>
      </w:r>
      <w:hyperlink r:id="rId61">
        <w:r w:rsidRPr="00E77B78">
          <w:rPr>
            <w:rFonts w:ascii="Times New Roman" w:hAnsi="Times New Roman" w:cs="Times New Roman"/>
            <w:color w:val="0000FF"/>
          </w:rPr>
          <w:t>Приказа</w:t>
        </w:r>
      </w:hyperlink>
      <w:r w:rsidRPr="00E77B78">
        <w:rPr>
          <w:rFonts w:ascii="Times New Roman" w:hAnsi="Times New Roman" w:cs="Times New Roman"/>
        </w:rPr>
        <w:t xml:space="preserve"> Казначейства России от 11.04.2023 N 8н)</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и решением конкурсной комиссии по итогам конкурса на заключение договора о целевом обучении, которое подписывается председателем, заместителем председателя, секретарем и членами конкурсной комиссии, принявшими участие в заседании.</w:t>
      </w:r>
    </w:p>
    <w:p w:rsidR="00E77B78" w:rsidRPr="00E77B78" w:rsidRDefault="00E77B78">
      <w:pPr>
        <w:pStyle w:val="ConsPlusNormal"/>
        <w:jc w:val="both"/>
        <w:rPr>
          <w:rFonts w:ascii="Times New Roman" w:hAnsi="Times New Roman" w:cs="Times New Roman"/>
        </w:rPr>
      </w:pPr>
      <w:r w:rsidRPr="00E77B78">
        <w:rPr>
          <w:rFonts w:ascii="Times New Roman" w:hAnsi="Times New Roman" w:cs="Times New Roman"/>
        </w:rPr>
        <w:t>(</w:t>
      </w:r>
      <w:proofErr w:type="gramStart"/>
      <w:r w:rsidRPr="00E77B78">
        <w:rPr>
          <w:rFonts w:ascii="Times New Roman" w:hAnsi="Times New Roman" w:cs="Times New Roman"/>
        </w:rPr>
        <w:t>в</w:t>
      </w:r>
      <w:proofErr w:type="gramEnd"/>
      <w:r w:rsidRPr="00E77B78">
        <w:rPr>
          <w:rFonts w:ascii="Times New Roman" w:hAnsi="Times New Roman" w:cs="Times New Roman"/>
        </w:rPr>
        <w:t xml:space="preserve"> ред. </w:t>
      </w:r>
      <w:hyperlink r:id="rId62">
        <w:r w:rsidRPr="00E77B78">
          <w:rPr>
            <w:rFonts w:ascii="Times New Roman" w:hAnsi="Times New Roman" w:cs="Times New Roman"/>
            <w:color w:val="0000FF"/>
          </w:rPr>
          <w:t>Приказа</w:t>
        </w:r>
      </w:hyperlink>
      <w:r w:rsidRPr="00E77B78">
        <w:rPr>
          <w:rFonts w:ascii="Times New Roman" w:hAnsi="Times New Roman" w:cs="Times New Roman"/>
        </w:rPr>
        <w:t xml:space="preserve"> Казначейства России от 11.04.2023 N 8н)</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14. Указанное решение содержит рейтинг кандидатов с указанием набранных баллов и занятых ими мест по результатам оценки конкурсной комиссией.</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15. Конкурсная комиссия при проведении конкурса на заключение договора о целевом обучении до 15 июня года приема на обучение определяет по итогам оценки граждан (гражданских служащих), с которыми будут заключены договоры о целевом обучении (далее - кандидаты).</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Конкурс на заключение договора о целевом обучении проводится в соответствии с </w:t>
      </w:r>
      <w:hyperlink r:id="rId63">
        <w:r w:rsidRPr="00E77B78">
          <w:rPr>
            <w:rFonts w:ascii="Times New Roman" w:hAnsi="Times New Roman" w:cs="Times New Roman"/>
            <w:color w:val="0000FF"/>
          </w:rPr>
          <w:t>методикой</w:t>
        </w:r>
      </w:hyperlink>
      <w:r w:rsidRPr="00E77B78">
        <w:rPr>
          <w:rFonts w:ascii="Times New Roman" w:hAnsi="Times New Roman" w:cs="Times New Roman"/>
        </w:rPr>
        <w:t xml:space="preserve"> и состоит из трех этапов.</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На первом этапе на официальных сайтах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в информационно-телекоммуникационной сети "Интернет" не </w:t>
      </w:r>
      <w:proofErr w:type="gramStart"/>
      <w:r w:rsidRPr="00E77B78">
        <w:rPr>
          <w:rFonts w:ascii="Times New Roman" w:hAnsi="Times New Roman" w:cs="Times New Roman"/>
        </w:rPr>
        <w:t>позднее</w:t>
      </w:r>
      <w:proofErr w:type="gramEnd"/>
      <w:r w:rsidRPr="00E77B78">
        <w:rPr>
          <w:rFonts w:ascii="Times New Roman" w:hAnsi="Times New Roman" w:cs="Times New Roman"/>
        </w:rPr>
        <w:t xml:space="preserve"> чем за один месяц до даты проведения конкурса на заключение договора о целевом обучении размещаются объявление о приеме документов для участия в таком конкурсе, а также информация о проведении данного конкурса, </w:t>
      </w:r>
      <w:proofErr w:type="gramStart"/>
      <w:r w:rsidRPr="00E77B78">
        <w:rPr>
          <w:rFonts w:ascii="Times New Roman" w:hAnsi="Times New Roman" w:cs="Times New Roman"/>
        </w:rPr>
        <w:t>содержащая</w:t>
      </w:r>
      <w:proofErr w:type="gramEnd"/>
      <w:r w:rsidRPr="00E77B78">
        <w:rPr>
          <w:rFonts w:ascii="Times New Roman" w:hAnsi="Times New Roman" w:cs="Times New Roman"/>
        </w:rPr>
        <w:t xml:space="preserve"> сведения, указанные в </w:t>
      </w:r>
      <w:hyperlink r:id="rId64">
        <w:r w:rsidRPr="00E77B78">
          <w:rPr>
            <w:rFonts w:ascii="Times New Roman" w:hAnsi="Times New Roman" w:cs="Times New Roman"/>
            <w:color w:val="0000FF"/>
          </w:rPr>
          <w:t>пункте 12</w:t>
        </w:r>
      </w:hyperlink>
      <w:r w:rsidRPr="00E77B78">
        <w:rPr>
          <w:rFonts w:ascii="Times New Roman" w:hAnsi="Times New Roman" w:cs="Times New Roman"/>
        </w:rPr>
        <w:t xml:space="preserve"> Положения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w:t>
      </w:r>
      <w:r w:rsidRPr="00E77B78">
        <w:rPr>
          <w:rFonts w:ascii="Times New Roman" w:hAnsi="Times New Roman" w:cs="Times New Roman"/>
        </w:rPr>
        <w:lastRenderedPageBreak/>
        <w:t>прохождения федеральной государственной гражданской службы, утвержденного Указом N 301.</w:t>
      </w:r>
    </w:p>
    <w:p w:rsidR="00E77B78" w:rsidRPr="00E77B78" w:rsidRDefault="00E77B78">
      <w:pPr>
        <w:pStyle w:val="ConsPlusNormal"/>
        <w:spacing w:before="220"/>
        <w:ind w:firstLine="540"/>
        <w:jc w:val="both"/>
        <w:rPr>
          <w:rFonts w:ascii="Times New Roman" w:hAnsi="Times New Roman" w:cs="Times New Roman"/>
        </w:rPr>
      </w:pPr>
      <w:proofErr w:type="gramStart"/>
      <w:r w:rsidRPr="00E77B78">
        <w:rPr>
          <w:rFonts w:ascii="Times New Roman" w:hAnsi="Times New Roman" w:cs="Times New Roman"/>
        </w:rPr>
        <w:t>При проведении центральным аппаратом Федерального казначейства конкурса на заключение договора о целевом обучении в интересах территориальных органов Федерального казначейства в информацию</w:t>
      </w:r>
      <w:proofErr w:type="gramEnd"/>
      <w:r w:rsidRPr="00E77B78">
        <w:rPr>
          <w:rFonts w:ascii="Times New Roman" w:hAnsi="Times New Roman" w:cs="Times New Roman"/>
        </w:rPr>
        <w:t xml:space="preserve"> о проведении конкурса на заключение договора о целевом обучении включаются сведения о местоположении соответствующего территориального органа Федерального казначейства.</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На втором этапе проводится тестирование, или анкетирование, или написание реферата (мотивационного письма), на третьем этапе - индивидуальное собеседование с конкурсной комиссией в ходе ее заседания, на котором также рассматриваются сведения о кандидате и результаты выполнения им конкурсных заданий.</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Конкурсной комиссией может быть принято решение о проведении заседания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 xml:space="preserve">Описание методов оценки способностей и личностных качеств кандидатов приведено в </w:t>
      </w:r>
      <w:hyperlink r:id="rId65">
        <w:r w:rsidRPr="00E77B78">
          <w:rPr>
            <w:rFonts w:ascii="Times New Roman" w:hAnsi="Times New Roman" w:cs="Times New Roman"/>
            <w:color w:val="0000FF"/>
          </w:rPr>
          <w:t>приложении N 1</w:t>
        </w:r>
      </w:hyperlink>
      <w:r w:rsidRPr="00E77B78">
        <w:rPr>
          <w:rFonts w:ascii="Times New Roman" w:hAnsi="Times New Roman" w:cs="Times New Roman"/>
        </w:rPr>
        <w:t xml:space="preserve"> к методике.</w:t>
      </w:r>
    </w:p>
    <w:p w:rsidR="00E77B78" w:rsidRPr="00E77B78" w:rsidRDefault="00E77B78">
      <w:pPr>
        <w:pStyle w:val="ConsPlusNormal"/>
        <w:spacing w:before="220"/>
        <w:ind w:firstLine="540"/>
        <w:jc w:val="both"/>
        <w:rPr>
          <w:rFonts w:ascii="Times New Roman" w:hAnsi="Times New Roman" w:cs="Times New Roman"/>
        </w:rPr>
      </w:pPr>
      <w:proofErr w:type="gramStart"/>
      <w:r w:rsidRPr="00E77B78">
        <w:rPr>
          <w:rFonts w:ascii="Times New Roman" w:hAnsi="Times New Roman" w:cs="Times New Roman"/>
        </w:rPr>
        <w:t>По результатам оценки способностей и личных качеств кандидата конкурсной комиссией рассчитывается итоговый балл по каждому кандидату, который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рассмотрения сведений об успеваемости, сведений о прохождении практической подготовки или стажировки, подтвержденных отзывом руководителя практической подготовки или стажировки, нахождении кандидата в кадровом</w:t>
      </w:r>
      <w:proofErr w:type="gramEnd"/>
      <w:r w:rsidRPr="00E77B78">
        <w:rPr>
          <w:rFonts w:ascii="Times New Roman" w:hAnsi="Times New Roman" w:cs="Times New Roman"/>
        </w:rPr>
        <w:t xml:space="preserve"> </w:t>
      </w:r>
      <w:proofErr w:type="gramStart"/>
      <w:r w:rsidRPr="00E77B78">
        <w:rPr>
          <w:rFonts w:ascii="Times New Roman" w:hAnsi="Times New Roman" w:cs="Times New Roman"/>
        </w:rPr>
        <w:t>резерве Федерального казначейства, отзыва непосредственного руководителя гражданского служащего, тестирования и выполнения иных аналогичных конкурсных заданий, предусматривающих формализованный подсчет результатов.</w:t>
      </w:r>
      <w:proofErr w:type="gramEnd"/>
    </w:p>
    <w:p w:rsidR="00E77B78" w:rsidRPr="00E77B78" w:rsidRDefault="00E77B78">
      <w:pPr>
        <w:pStyle w:val="ConsPlusNormal"/>
        <w:jc w:val="both"/>
        <w:rPr>
          <w:rFonts w:ascii="Times New Roman" w:hAnsi="Times New Roman" w:cs="Times New Roman"/>
        </w:rPr>
      </w:pPr>
      <w:r w:rsidRPr="00E77B78">
        <w:rPr>
          <w:rFonts w:ascii="Times New Roman" w:hAnsi="Times New Roman" w:cs="Times New Roman"/>
        </w:rPr>
        <w:t xml:space="preserve">(п. 15 </w:t>
      </w:r>
      <w:proofErr w:type="gramStart"/>
      <w:r w:rsidRPr="00E77B78">
        <w:rPr>
          <w:rFonts w:ascii="Times New Roman" w:hAnsi="Times New Roman" w:cs="Times New Roman"/>
        </w:rPr>
        <w:t>введен</w:t>
      </w:r>
      <w:proofErr w:type="gramEnd"/>
      <w:r w:rsidRPr="00E77B78">
        <w:rPr>
          <w:rFonts w:ascii="Times New Roman" w:hAnsi="Times New Roman" w:cs="Times New Roman"/>
        </w:rPr>
        <w:t xml:space="preserve"> </w:t>
      </w:r>
      <w:hyperlink r:id="rId66">
        <w:r w:rsidRPr="00E77B78">
          <w:rPr>
            <w:rFonts w:ascii="Times New Roman" w:hAnsi="Times New Roman" w:cs="Times New Roman"/>
            <w:color w:val="0000FF"/>
          </w:rPr>
          <w:t>Приказом</w:t>
        </w:r>
      </w:hyperlink>
      <w:r w:rsidRPr="00E77B78">
        <w:rPr>
          <w:rFonts w:ascii="Times New Roman" w:hAnsi="Times New Roman" w:cs="Times New Roman"/>
        </w:rPr>
        <w:t xml:space="preserve"> Казначейства России от 11.04.2023 N 8н)</w:t>
      </w:r>
    </w:p>
    <w:p w:rsidR="00E77B78" w:rsidRPr="00E77B78" w:rsidRDefault="00E77B78">
      <w:pPr>
        <w:pStyle w:val="ConsPlusNormal"/>
        <w:spacing w:before="220"/>
        <w:ind w:firstLine="540"/>
        <w:jc w:val="both"/>
        <w:rPr>
          <w:rFonts w:ascii="Times New Roman" w:hAnsi="Times New Roman" w:cs="Times New Roman"/>
        </w:rPr>
      </w:pPr>
      <w:r w:rsidRPr="00E77B78">
        <w:rPr>
          <w:rFonts w:ascii="Times New Roman" w:hAnsi="Times New Roman" w:cs="Times New Roman"/>
        </w:rPr>
        <w:t>16. Гражданам (гражданским служащим), участвовавшим в конкурсе на заключение договора о целевом обучении, сообщается о его результатах в письменной форме в течение трех рабочих дней со дня его завершения.</w:t>
      </w:r>
    </w:p>
    <w:p w:rsidR="00E77B78" w:rsidRPr="00E77B78" w:rsidRDefault="00E77B78">
      <w:pPr>
        <w:pStyle w:val="ConsPlusNormal"/>
        <w:jc w:val="both"/>
        <w:rPr>
          <w:rFonts w:ascii="Times New Roman" w:hAnsi="Times New Roman" w:cs="Times New Roman"/>
        </w:rPr>
      </w:pPr>
      <w:r w:rsidRPr="00E77B78">
        <w:rPr>
          <w:rFonts w:ascii="Times New Roman" w:hAnsi="Times New Roman" w:cs="Times New Roman"/>
        </w:rPr>
        <w:t>(</w:t>
      </w:r>
      <w:proofErr w:type="gramStart"/>
      <w:r w:rsidRPr="00E77B78">
        <w:rPr>
          <w:rFonts w:ascii="Times New Roman" w:hAnsi="Times New Roman" w:cs="Times New Roman"/>
        </w:rPr>
        <w:t>п</w:t>
      </w:r>
      <w:proofErr w:type="gramEnd"/>
      <w:r w:rsidRPr="00E77B78">
        <w:rPr>
          <w:rFonts w:ascii="Times New Roman" w:hAnsi="Times New Roman" w:cs="Times New Roman"/>
        </w:rPr>
        <w:t xml:space="preserve">. 16 введен </w:t>
      </w:r>
      <w:hyperlink r:id="rId67">
        <w:r w:rsidRPr="00E77B78">
          <w:rPr>
            <w:rFonts w:ascii="Times New Roman" w:hAnsi="Times New Roman" w:cs="Times New Roman"/>
            <w:color w:val="0000FF"/>
          </w:rPr>
          <w:t>Приказом</w:t>
        </w:r>
      </w:hyperlink>
      <w:r w:rsidRPr="00E77B78">
        <w:rPr>
          <w:rFonts w:ascii="Times New Roman" w:hAnsi="Times New Roman" w:cs="Times New Roman"/>
        </w:rPr>
        <w:t xml:space="preserve"> Казначейства России от 11.04.2023 N 8н)</w:t>
      </w:r>
    </w:p>
    <w:p w:rsidR="00E77B78" w:rsidRPr="00E77B78" w:rsidRDefault="00E77B78">
      <w:pPr>
        <w:pStyle w:val="ConsPlusNormal"/>
        <w:jc w:val="both"/>
        <w:rPr>
          <w:rFonts w:ascii="Times New Roman" w:hAnsi="Times New Roman" w:cs="Times New Roman"/>
        </w:rPr>
      </w:pPr>
    </w:p>
    <w:p w:rsidR="00E77B78" w:rsidRPr="00E77B78" w:rsidRDefault="00E77B78">
      <w:pPr>
        <w:pStyle w:val="ConsPlusNormal"/>
        <w:jc w:val="both"/>
        <w:rPr>
          <w:rFonts w:ascii="Times New Roman" w:hAnsi="Times New Roman" w:cs="Times New Roman"/>
        </w:rPr>
      </w:pPr>
    </w:p>
    <w:p w:rsidR="00E77B78" w:rsidRPr="00E77B78" w:rsidRDefault="00E77B78">
      <w:pPr>
        <w:pStyle w:val="ConsPlusNormal"/>
        <w:pBdr>
          <w:bottom w:val="single" w:sz="6" w:space="0" w:color="auto"/>
        </w:pBdr>
        <w:spacing w:before="100" w:after="100"/>
        <w:jc w:val="both"/>
        <w:rPr>
          <w:rFonts w:ascii="Times New Roman" w:hAnsi="Times New Roman" w:cs="Times New Roman"/>
          <w:sz w:val="2"/>
          <w:szCs w:val="2"/>
        </w:rPr>
      </w:pPr>
    </w:p>
    <w:p w:rsidR="004C5525" w:rsidRDefault="004C5525"/>
    <w:sectPr w:rsidR="004C5525" w:rsidSect="00E77B78">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B78"/>
    <w:rsid w:val="004C5525"/>
    <w:rsid w:val="00E7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77B7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77B7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77B78"/>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77B7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77B7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77B7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9674C8889594FF49534948F1F21C08BFC63279EF49CEA4EBA28F643D9A38651FDAA0439C29D4B8AE601597AE19BF617FD3522EB7FEDDDE5c3X3W" TargetMode="External"/><Relationship Id="rId21" Type="http://schemas.openxmlformats.org/officeDocument/2006/relationships/hyperlink" Target="consultantplus://offline/ref=89674C8889594FF49534948F1F21C08BFC63279EF49CEA4EBA28F643D9A38651FDAA0439C29D4B8AE601597AE19BF617FD3522EB7FEDDDE5c3X3W" TargetMode="External"/><Relationship Id="rId42" Type="http://schemas.openxmlformats.org/officeDocument/2006/relationships/hyperlink" Target="consultantplus://offline/ref=89674C8889594FF49534948F1F21C08BFB6B279BF59DEA4EBA28F643D9A38651FDAA0439C29D4B8FE101597AE19BF617FD3522EB7FEDDDE5c3X3W" TargetMode="External"/><Relationship Id="rId47" Type="http://schemas.openxmlformats.org/officeDocument/2006/relationships/hyperlink" Target="consultantplus://offline/ref=89674C8889594FF49534948F1F21C08BFB64219EF599EA4EBA28F643D9A38651FDAA0439C29D4B8FE601597AE19BF617FD3522EB7FEDDDE5c3X3W" TargetMode="External"/><Relationship Id="rId63" Type="http://schemas.openxmlformats.org/officeDocument/2006/relationships/hyperlink" Target="consultantplus://offline/ref=89674C8889594FF49534948F1F21C08BFC63259EF291EA4EBA28F643D9A38651FDAA0439C29D4B8EEE01597AE19BF617FD3522EB7FEDDDE5c3X3W" TargetMode="External"/><Relationship Id="rId68" Type="http://schemas.openxmlformats.org/officeDocument/2006/relationships/fontTable" Target="fontTable.xml"/><Relationship Id="rId7" Type="http://schemas.openxmlformats.org/officeDocument/2006/relationships/hyperlink" Target="consultantplus://offline/ref=89674C8889594FF49534948F1F21C08BFC662499F29DEA4EBA28F643D9A38651FDAA0439C29D4B8EE001597AE19BF617FD3522EB7FEDDDE5c3X3W" TargetMode="External"/><Relationship Id="rId2" Type="http://schemas.microsoft.com/office/2007/relationships/stylesWithEffects" Target="stylesWithEffects.xml"/><Relationship Id="rId16" Type="http://schemas.openxmlformats.org/officeDocument/2006/relationships/hyperlink" Target="consultantplus://offline/ref=89674C8889594FF49534948F1F21C08BFC61249EF79DEA4EBA28F643D9A38651FDAA0439C29D498CEF01597AE19BF617FD3522EB7FEDDDE5c3X3W" TargetMode="External"/><Relationship Id="rId29" Type="http://schemas.openxmlformats.org/officeDocument/2006/relationships/hyperlink" Target="consultantplus://offline/ref=89674C8889594FF49534948F1F21C08BF1612B90F192B744B271FA41DEACD954FABB0439C7834B8BF9080D29cAX6W" TargetMode="External"/><Relationship Id="rId11" Type="http://schemas.openxmlformats.org/officeDocument/2006/relationships/hyperlink" Target="consultantplus://offline/ref=89674C8889594FF49534948F1F21C08BFA632A9DF398EA4EBA28F643D9A38651EFAA5C35C398558EE2140F2BA7cCXDW" TargetMode="External"/><Relationship Id="rId24" Type="http://schemas.openxmlformats.org/officeDocument/2006/relationships/hyperlink" Target="consultantplus://offline/ref=89674C8889594FF49534948F1F21C08BF1642499F892B744B271FA41DEACD946FAE30838C29F4C87EC5E5C6FF0C3FA13E62B27F063EFDFcEX4W" TargetMode="External"/><Relationship Id="rId32" Type="http://schemas.openxmlformats.org/officeDocument/2006/relationships/hyperlink" Target="consultantplus://offline/ref=89674C8889594FF49534948F1F21C08BFC61249EF79DEA4EBA28F643D9A38651FDAA0439C29D4C8BEF01597AE19BF617FD3522EB7FEDDDE5c3X3W" TargetMode="External"/><Relationship Id="rId37" Type="http://schemas.openxmlformats.org/officeDocument/2006/relationships/hyperlink" Target="consultantplus://offline/ref=89674C8889594FF49534948F1F21C08BFB64219DF291EA4EBA28F643D9A38651FDAA0439C29D4B8FE601597AE19BF617FD3522EB7FEDDDE5c3X3W" TargetMode="External"/><Relationship Id="rId40" Type="http://schemas.openxmlformats.org/officeDocument/2006/relationships/hyperlink" Target="consultantplus://offline/ref=89674C8889594FF49534948F1F21C08BFB6B279BF59DEA4EBA28F643D9A38651FDAA0439C29D4B8FE401597AE19BF617FD3522EB7FEDDDE5c3X3W" TargetMode="External"/><Relationship Id="rId45" Type="http://schemas.openxmlformats.org/officeDocument/2006/relationships/hyperlink" Target="consultantplus://offline/ref=89674C8889594FF49534948F1F21C08BFB6B279BF59DEA4EBA28F643D9A38651FDAA0439C29D4B8CE701597AE19BF617FD3522EB7FEDDDE5c3X3W" TargetMode="External"/><Relationship Id="rId53" Type="http://schemas.openxmlformats.org/officeDocument/2006/relationships/hyperlink" Target="consultantplus://offline/ref=89674C8889594FF49534948F1F21C08BFB6A269DF59DEA4EBA28F643D9A38651FDAA0439C29D4B8CE701597AE19BF617FD3522EB7FEDDDE5c3X3W" TargetMode="External"/><Relationship Id="rId58" Type="http://schemas.openxmlformats.org/officeDocument/2006/relationships/hyperlink" Target="consultantplus://offline/ref=89674C8889594FF49534948F1F21C08BFC662499F29DEA4EBA28F643D9A38651FDAA0439C29D4B8FE501597AE19BF617FD3522EB7FEDDDE5c3X3W" TargetMode="External"/><Relationship Id="rId66" Type="http://schemas.openxmlformats.org/officeDocument/2006/relationships/hyperlink" Target="consultantplus://offline/ref=89674C8889594FF49534948F1F21C08BFC662499F29DEA4EBA28F643D9A38651FDAA0439C29D4B8FEF01597AE19BF617FD3522EB7FEDDDE5c3X3W" TargetMode="External"/><Relationship Id="rId5" Type="http://schemas.openxmlformats.org/officeDocument/2006/relationships/hyperlink" Target="consultantplus://offline/ref=89674C8889594FF49534948F1F21C08BFB64219DF291EA4EBA28F643D9A38651FDAA0439C29D4B8EE001597AE19BF617FD3522EB7FEDDDE5c3X3W" TargetMode="External"/><Relationship Id="rId61" Type="http://schemas.openxmlformats.org/officeDocument/2006/relationships/hyperlink" Target="consultantplus://offline/ref=89674C8889594FF49534948F1F21C08BFC662499F29DEA4EBA28F643D9A38651FDAA0439C29D4B8FE401597AE19BF617FD3522EB7FEDDDE5c3X3W" TargetMode="External"/><Relationship Id="rId19" Type="http://schemas.openxmlformats.org/officeDocument/2006/relationships/hyperlink" Target="consultantplus://offline/ref=89674C8889594FF49534948F1F21C08BFB63259EF29BEA4EBA28F643D9A38651FDAA0439C29D4B8FE501597AE19BF617FD3522EB7FEDDDE5c3X3W" TargetMode="External"/><Relationship Id="rId14" Type="http://schemas.openxmlformats.org/officeDocument/2006/relationships/hyperlink" Target="consultantplus://offline/ref=89674C8889594FF49534948F1F21C08BFB64219DF291EA4EBA28F643D9A38651FDAA0439C29D4B8EE001597AE19BF617FD3522EB7FEDDDE5c3X3W" TargetMode="External"/><Relationship Id="rId22" Type="http://schemas.openxmlformats.org/officeDocument/2006/relationships/hyperlink" Target="consultantplus://offline/ref=89674C8889594FF49534948F1F21C08BFC632B9AF599EA4EBA28F643D9A38651FDAA043AC19B4B85B35B497EA8CFFE08F82E3CEC61EDcDXEW" TargetMode="External"/><Relationship Id="rId27" Type="http://schemas.openxmlformats.org/officeDocument/2006/relationships/hyperlink" Target="consultantplus://offline/ref=89674C8889594FF49534948F1F21C08BFC602799F19EEA4EBA28F643D9A38651FDAA0439C29D4B8FEF01597AE19BF617FD3522EB7FEDDDE5c3X3W" TargetMode="External"/><Relationship Id="rId30" Type="http://schemas.openxmlformats.org/officeDocument/2006/relationships/hyperlink" Target="consultantplus://offline/ref=89674C8889594FF49534948F1F21C08BF1612B90F192B744B271FA41DEACD954FABB0439C7834B8BF9080D29cAX6W" TargetMode="External"/><Relationship Id="rId35" Type="http://schemas.openxmlformats.org/officeDocument/2006/relationships/hyperlink" Target="consultantplus://offline/ref=89674C8889594FF49534948F1F21C08BFB6B279BF59DEA4EBA28F643D9A38651FDAA0439C29D4B8FE701597AE19BF617FD3522EB7FEDDDE5c3X3W" TargetMode="External"/><Relationship Id="rId43" Type="http://schemas.openxmlformats.org/officeDocument/2006/relationships/hyperlink" Target="consultantplus://offline/ref=89674C8889594FF49534948F1F21C08BFB64219CF698EA4EBA28F643D9A38651FDAA0439C29D4A8AE401597AE19BF617FD3522EB7FEDDDE5c3X3W" TargetMode="External"/><Relationship Id="rId48" Type="http://schemas.openxmlformats.org/officeDocument/2006/relationships/hyperlink" Target="consultantplus://offline/ref=89674C8889594FF49534948F1F21C08BFC61249EF79DEA4EBA28F643D9A38651FDAA0439C29D4C8BEF01597AE19BF617FD3522EB7FEDDDE5c3X3W" TargetMode="External"/><Relationship Id="rId56" Type="http://schemas.openxmlformats.org/officeDocument/2006/relationships/hyperlink" Target="consultantplus://offline/ref=89674C8889594FF49534948F1F21C08BF1612B90F192B744B271FA41DEACD954FABB0439C7834B8BF9080D29cAX6W" TargetMode="External"/><Relationship Id="rId64" Type="http://schemas.openxmlformats.org/officeDocument/2006/relationships/hyperlink" Target="consultantplus://offline/ref=89674C8889594FF49534948F1F21C08BFB6A269DF59DEA4EBA28F643D9A38651FDAA0439C29D4B8BE701597AE19BF617FD3522EB7FEDDDE5c3X3W" TargetMode="External"/><Relationship Id="rId69" Type="http://schemas.openxmlformats.org/officeDocument/2006/relationships/theme" Target="theme/theme1.xml"/><Relationship Id="rId8" Type="http://schemas.openxmlformats.org/officeDocument/2006/relationships/hyperlink" Target="consultantplus://offline/ref=89674C8889594FF49534948F1F21C08BFC61249EF79DEA4EBA28F643D9A38651FDAA0439C29D498CEF01597AE19BF617FD3522EB7FEDDDE5c3X3W" TargetMode="External"/><Relationship Id="rId51" Type="http://schemas.openxmlformats.org/officeDocument/2006/relationships/hyperlink" Target="consultantplus://offline/ref=89674C8889594FF49534948F1F21C08BFC61249EF79DEA4EBA28F643D9A38651EFAA5C35C398558EE2140F2BA7cCXDW" TargetMode="External"/><Relationship Id="rId3" Type="http://schemas.openxmlformats.org/officeDocument/2006/relationships/settings" Target="settings.xml"/><Relationship Id="rId12" Type="http://schemas.openxmlformats.org/officeDocument/2006/relationships/hyperlink" Target="consultantplus://offline/ref=89674C8889594FF49534948F1F21C08BF96B209BF990EA4EBA28F643D9A38651EFAA5C35C398558EE2140F2BA7cCXDW" TargetMode="External"/><Relationship Id="rId17" Type="http://schemas.openxmlformats.org/officeDocument/2006/relationships/hyperlink" Target="consultantplus://offline/ref=89674C8889594FF49534948F1F21C08BFC602799F09BEA4EBA28F643D9A38651EFAA5C35C398558EE2140F2BA7cCXDW" TargetMode="External"/><Relationship Id="rId25" Type="http://schemas.openxmlformats.org/officeDocument/2006/relationships/hyperlink" Target="consultantplus://offline/ref=89674C8889594FF49534948F1F21C08BFB64219DF291EA4EBA28F643D9A38651FDAA0439C29D4B8FE701597AE19BF617FD3522EB7FEDDDE5c3X3W" TargetMode="External"/><Relationship Id="rId33" Type="http://schemas.openxmlformats.org/officeDocument/2006/relationships/hyperlink" Target="consultantplus://offline/ref=89674C8889594FF49534948F1F21C08BF1612B90F192B744B271FA41DEACD954FABB0439C7834B8BF9080D29cAX6W" TargetMode="External"/><Relationship Id="rId38" Type="http://schemas.openxmlformats.org/officeDocument/2006/relationships/hyperlink" Target="consultantplus://offline/ref=89674C8889594FF49534948F1F21C08BFA6A259DFACFBD4CEB7DF846D1F3DC41EBE3083DDC9D4E90E50A0Fc2X8W" TargetMode="External"/><Relationship Id="rId46" Type="http://schemas.openxmlformats.org/officeDocument/2006/relationships/hyperlink" Target="consultantplus://offline/ref=89674C8889594FF49534948F1F21C08BFB64219CF698EA4EBA28F643D9A38651FDAA0439C29D4A8BE201597AE19BF617FD3522EB7FEDDDE5c3X3W" TargetMode="External"/><Relationship Id="rId59" Type="http://schemas.openxmlformats.org/officeDocument/2006/relationships/hyperlink" Target="consultantplus://offline/ref=89674C8889594FF49534948F1F21C08BFC63259EF291EA4EBA28F643D9A38651FDAA0439C29D4B8AE601597AE19BF617FD3522EB7FEDDDE5c3X3W" TargetMode="External"/><Relationship Id="rId67" Type="http://schemas.openxmlformats.org/officeDocument/2006/relationships/hyperlink" Target="consultantplus://offline/ref=89674C8889594FF49534948F1F21C08BFC662499F29DEA4EBA28F643D9A38651FDAA0439C29D4B8CE001597AE19BF617FD3522EB7FEDDDE5c3X3W" TargetMode="External"/><Relationship Id="rId20" Type="http://schemas.openxmlformats.org/officeDocument/2006/relationships/hyperlink" Target="consultantplus://offline/ref=89674C8889594FF49534948F1F21C08BFA6A259DFACFBD4CEB7DF846D1F3DC41EBE3083DDC9D4E90E50A0Fc2X8W" TargetMode="External"/><Relationship Id="rId41" Type="http://schemas.openxmlformats.org/officeDocument/2006/relationships/hyperlink" Target="consultantplus://offline/ref=89674C8889594FF49534948F1F21C08BFB6B279BF59DEA4EBA28F643D9A38651FDAA0439C29D4B8FE301597AE19BF617FD3522EB7FEDDDE5c3X3W" TargetMode="External"/><Relationship Id="rId54" Type="http://schemas.openxmlformats.org/officeDocument/2006/relationships/hyperlink" Target="consultantplus://offline/ref=89674C8889594FF49534948F1F21C08BFC63259EF291EA4EBA28F643D9A38651FDAA0439C29D4B8EEE01597AE19BF617FD3522EB7FEDDDE5c3X3W" TargetMode="External"/><Relationship Id="rId62" Type="http://schemas.openxmlformats.org/officeDocument/2006/relationships/hyperlink" Target="consultantplus://offline/ref=89674C8889594FF49534948F1F21C08BFC662499F29DEA4EBA28F643D9A38651FDAA0439C29D4B8FE001597AE19BF617FD3522EB7FEDDDE5c3X3W" TargetMode="External"/><Relationship Id="rId1" Type="http://schemas.openxmlformats.org/officeDocument/2006/relationships/styles" Target="styles.xml"/><Relationship Id="rId6" Type="http://schemas.openxmlformats.org/officeDocument/2006/relationships/hyperlink" Target="consultantplus://offline/ref=89674C8889594FF49534948F1F21C08BFB6B279BF59DEA4EBA28F643D9A38651FDAA0439C29D4B8EE001597AE19BF617FD3522EB7FEDDDE5c3X3W" TargetMode="External"/><Relationship Id="rId15" Type="http://schemas.openxmlformats.org/officeDocument/2006/relationships/hyperlink" Target="consultantplus://offline/ref=89674C8889594FF49534948F1F21C08BFB6B279BF59DEA4EBA28F643D9A38651FDAA0439C29D4B8EE001597AE19BF617FD3522EB7FEDDDE5c3X3W" TargetMode="External"/><Relationship Id="rId23" Type="http://schemas.openxmlformats.org/officeDocument/2006/relationships/hyperlink" Target="consultantplus://offline/ref=89674C8889594FF49534948F1F21C08BFB64219DF291EA4EBA28F643D9A38651FDAA0439C29D4B8EEF01597AE19BF617FD3522EB7FEDDDE5c3X3W" TargetMode="External"/><Relationship Id="rId28" Type="http://schemas.openxmlformats.org/officeDocument/2006/relationships/hyperlink" Target="consultantplus://offline/ref=89674C8889594FF49534948F1F21C08BFC602799F19EEA4EBA28F643D9A38651FDAA0439C29D4B8AE401597AE19BF617FD3522EB7FEDDDE5c3X3W" TargetMode="External"/><Relationship Id="rId36" Type="http://schemas.openxmlformats.org/officeDocument/2006/relationships/hyperlink" Target="consultantplus://offline/ref=89674C8889594FF49534948F1F21C08BFB63259EF29BEA4EBA28F643D9A38651FDAA0439C29D4B8FE501597AE19BF617FD3522EB7FEDDDE5c3X3W" TargetMode="External"/><Relationship Id="rId49" Type="http://schemas.openxmlformats.org/officeDocument/2006/relationships/hyperlink" Target="consultantplus://offline/ref=89674C8889594FF49534948F1F21C08BFC662499F29DEA4EBA28F643D9A38651FDAA0439C29D4B8EE001597AE19BF617FD3522EB7FEDDDE5c3X3W" TargetMode="External"/><Relationship Id="rId57" Type="http://schemas.openxmlformats.org/officeDocument/2006/relationships/hyperlink" Target="consultantplus://offline/ref=89674C8889594FF49534948F1F21C08BFC63259EF291EA4EBA28F643D9A38651FDAA0439C29D4B8EEE01597AE19BF617FD3522EB7FEDDDE5c3X3W" TargetMode="External"/><Relationship Id="rId10" Type="http://schemas.openxmlformats.org/officeDocument/2006/relationships/hyperlink" Target="consultantplus://offline/ref=89674C8889594FF49534948F1F21C08BFB64219CF698EA4EBA28F643D9A38651FDAA0439C29D4B8EEF01597AE19BF617FD3522EB7FEDDDE5c3X3W" TargetMode="External"/><Relationship Id="rId31" Type="http://schemas.openxmlformats.org/officeDocument/2006/relationships/hyperlink" Target="consultantplus://offline/ref=89674C8889594FF49534948F1F21C08BFC61249EF79DEA4EBA28F643D9A38651FDAA0439C29D4A8AE601597AE19BF617FD3522EB7FEDDDE5c3X3W" TargetMode="External"/><Relationship Id="rId44" Type="http://schemas.openxmlformats.org/officeDocument/2006/relationships/hyperlink" Target="consultantplus://offline/ref=89674C8889594FF49534948F1F21C08BFB6B279BF59DEA4EBA28F643D9A38651FDAA0439C29D4B8FEF01597AE19BF617FD3522EB7FEDDDE5c3X3W" TargetMode="External"/><Relationship Id="rId52" Type="http://schemas.openxmlformats.org/officeDocument/2006/relationships/hyperlink" Target="consultantplus://offline/ref=89674C8889594FF49534948F1F21C08BFC66249AF09FEA4EBA28F643D9A38651FDAA0439C29D4B8CE701597AE19BF617FD3522EB7FEDDDE5c3X3W" TargetMode="External"/><Relationship Id="rId60" Type="http://schemas.openxmlformats.org/officeDocument/2006/relationships/hyperlink" Target="consultantplus://offline/ref=89674C8889594FF49534948F1F21C08BFC63259EF291EA4EBA28F643D9A38651FDAA0439C29D4B89E601597AE19BF617FD3522EB7FEDDDE5c3X3W" TargetMode="External"/><Relationship Id="rId65" Type="http://schemas.openxmlformats.org/officeDocument/2006/relationships/hyperlink" Target="consultantplus://offline/ref=89674C8889594FF49534948F1F21C08BFC63259EF291EA4EBA28F643D9A38651FDAA0439C29D4B86E201597AE19BF617FD3522EB7FEDDDE5c3X3W" TargetMode="External"/><Relationship Id="rId4" Type="http://schemas.openxmlformats.org/officeDocument/2006/relationships/webSettings" Target="webSettings.xml"/><Relationship Id="rId9" Type="http://schemas.openxmlformats.org/officeDocument/2006/relationships/hyperlink" Target="consultantplus://offline/ref=89674C8889594FF49534948F1F21C08BFC66249AF09FEA4EBA28F643D9A38651FDAA0439C29D4B88E701597AE19BF617FD3522EB7FEDDDE5c3X3W" TargetMode="External"/><Relationship Id="rId13" Type="http://schemas.openxmlformats.org/officeDocument/2006/relationships/hyperlink" Target="consultantplus://offline/ref=89674C8889594FF49534948F1F21C08BFA632A9CF99FEA4EBA28F643D9A38651EFAA5C35C398558EE2140F2BA7cCXDW" TargetMode="External"/><Relationship Id="rId18" Type="http://schemas.openxmlformats.org/officeDocument/2006/relationships/hyperlink" Target="consultantplus://offline/ref=89674C8889594FF49534948F1F21C08BF1612B90F192B744B271FA41DEACD954FABB0439C7834B8BF9080D29cAX6W" TargetMode="External"/><Relationship Id="rId39" Type="http://schemas.openxmlformats.org/officeDocument/2006/relationships/hyperlink" Target="consultantplus://offline/ref=89674C8889594FF49534948F1F21C08BFB6B279BF59DEA4EBA28F643D9A38651FDAA0439C29D4B8FE601597AE19BF617FD3522EB7FEDDDE5c3X3W" TargetMode="External"/><Relationship Id="rId34" Type="http://schemas.openxmlformats.org/officeDocument/2006/relationships/hyperlink" Target="consultantplus://offline/ref=89674C8889594FF49534948F1F21C08BF1612B90F192B744B271FA41DEACD954FABB0439C7834B8BF9080D29cAX6W" TargetMode="External"/><Relationship Id="rId50" Type="http://schemas.openxmlformats.org/officeDocument/2006/relationships/hyperlink" Target="consultantplus://offline/ref=89674C8889594FF49534948F1F21C08BFA6A259DFACFBD4CEB7DF846D1F3DC41EBE3083DDC9D4E90E50A0Fc2X8W" TargetMode="External"/><Relationship Id="rId55" Type="http://schemas.openxmlformats.org/officeDocument/2006/relationships/hyperlink" Target="consultantplus://offline/ref=89674C8889594FF49534948F1F21C08BFC662499F29DEA4EBA28F643D9A38651FDAA0439C29D4B8FE701597AE19BF617FD3522EB7FEDDDE5c3X3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8527</Words>
  <Characters>48610</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Ходько Ольга Геннадьевна</dc:creator>
  <cp:lastModifiedBy>Ходько Ольга Геннадьевна</cp:lastModifiedBy>
  <cp:revision>1</cp:revision>
  <dcterms:created xsi:type="dcterms:W3CDTF">2023-05-14T22:23:00Z</dcterms:created>
  <dcterms:modified xsi:type="dcterms:W3CDTF">2023-05-14T22:26:00Z</dcterms:modified>
</cp:coreProperties>
</file>